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54" w:rsidRDefault="008D775E">
      <w:r>
        <w:rPr>
          <w:noProof/>
        </w:rPr>
        <w:drawing>
          <wp:inline distT="0" distB="0" distL="0" distR="0">
            <wp:extent cx="5940425" cy="8175364"/>
            <wp:effectExtent l="0" t="0" r="3175" b="0"/>
            <wp:docPr id="1" name="Рисунок 1" descr="C:\Users\Admin\Downloads\Кол. догово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Кол. договор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8D775E" w:rsidRDefault="008D775E"/>
    <w:p w:rsidR="008D775E" w:rsidRDefault="008D775E">
      <w:bookmarkStart w:id="0" w:name="_GoBack"/>
      <w:bookmarkEnd w:id="0"/>
    </w:p>
    <w:p w:rsidR="008D775E" w:rsidRDefault="008D775E"/>
    <w:p w:rsidR="008D775E" w:rsidRDefault="008D775E" w:rsidP="008D775E">
      <w:pPr>
        <w:widowControl w:val="0"/>
        <w:pBdr>
          <w:top w:val="nil"/>
          <w:left w:val="nil"/>
          <w:bottom w:val="nil"/>
          <w:right w:val="nil"/>
          <w:between w:val="nil"/>
        </w:pBdr>
        <w:spacing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I. ОБЩИЕ ПОЛОЖЕНИЯ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автономном дошкольном образовательном учреждении Детский сад №158 городского округа город Уфа Республики Башкортостан.</w:t>
      </w:r>
    </w:p>
    <w:p w:rsidR="008D775E" w:rsidRDefault="008D775E" w:rsidP="008D775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 </w:t>
      </w:r>
      <w:proofErr w:type="gramStart"/>
      <w:r>
        <w:rPr>
          <w:rFonts w:ascii="Times New Roman" w:eastAsia="Times New Roman" w:hAnsi="Times New Roman" w:cs="Times New Roman"/>
          <w:color w:val="000000"/>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w:t>
      </w:r>
      <w:proofErr w:type="gramEnd"/>
      <w:r>
        <w:rPr>
          <w:rFonts w:ascii="Times New Roman" w:eastAsia="Times New Roman" w:hAnsi="Times New Roman" w:cs="Times New Roman"/>
          <w:color w:val="000000"/>
          <w:sz w:val="28"/>
          <w:szCs w:val="28"/>
        </w:rPr>
        <w:t xml:space="preserve"> с установленными законами, иными нормативными правовыми актами, Отраслевым соглашением между Башкирским </w:t>
      </w:r>
      <w:proofErr w:type="spellStart"/>
      <w:r>
        <w:rPr>
          <w:rFonts w:ascii="Times New Roman" w:eastAsia="Times New Roman" w:hAnsi="Times New Roman" w:cs="Times New Roman"/>
          <w:color w:val="000000"/>
          <w:sz w:val="28"/>
          <w:szCs w:val="28"/>
        </w:rPr>
        <w:t>рескомом</w:t>
      </w:r>
      <w:proofErr w:type="spellEnd"/>
      <w:r>
        <w:rPr>
          <w:rFonts w:ascii="Times New Roman" w:eastAsia="Times New Roman" w:hAnsi="Times New Roman" w:cs="Times New Roman"/>
          <w:color w:val="000000"/>
          <w:sz w:val="28"/>
          <w:szCs w:val="28"/>
        </w:rPr>
        <w:t xml:space="preserve"> Профсоюза работников народного образования и науки РФ и Министерством образования и науки Республики Башкортостан на 2021-2023 годы (далее – ОТС 2021-2023 годы)</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траслевым соглашением  между Администрацией городского округа город Уфа Республики Башкортостан, Управлением образования Администрации городского округа город Уфа Республики Башкортостан и Башкирской Республиканской организацией профсоюза работников народного образования и науки Российской Федерации на 2022-2024 годы. </w:t>
      </w:r>
    </w:p>
    <w:p w:rsidR="008D775E" w:rsidRDefault="008D775E" w:rsidP="008D775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Сторонами настоящего коллективного договора являются: </w:t>
      </w:r>
    </w:p>
    <w:p w:rsidR="008D775E" w:rsidRDefault="008D775E" w:rsidP="008D775E">
      <w:pPr>
        <w:widowControl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работодатель в лице его представителя - руководителя образовательной </w:t>
      </w:r>
      <w:bookmarkStart w:id="1" w:name="_Hlk118903980"/>
      <w:r>
        <w:rPr>
          <w:rFonts w:ascii="Times New Roman" w:eastAsia="Times New Roman" w:hAnsi="Times New Roman" w:cs="Times New Roman"/>
          <w:sz w:val="28"/>
          <w:szCs w:val="28"/>
        </w:rPr>
        <w:t xml:space="preserve">организации Муниципального автономного дошкольного образовательного учреждения Детский сад №158 городского округа город Уфа Республики </w:t>
      </w:r>
      <w:bookmarkEnd w:id="1"/>
      <w:r>
        <w:rPr>
          <w:rFonts w:ascii="Times New Roman" w:eastAsia="Times New Roman" w:hAnsi="Times New Roman" w:cs="Times New Roman"/>
          <w:sz w:val="28"/>
          <w:szCs w:val="28"/>
        </w:rPr>
        <w:t>Башкортостан (далее – работодатель).</w:t>
      </w:r>
    </w:p>
    <w:p w:rsidR="008D775E" w:rsidRDefault="008D775E" w:rsidP="008D775E">
      <w:pPr>
        <w:widowControl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аботники в лице их представителя - профсоюзного комитета первичной профсоюзной организации Муниципального автономного дошкольного образовательного учреждения Детский сад №158 городского округа город Уфа Республики (далее - профком).</w:t>
      </w:r>
    </w:p>
    <w:p w:rsidR="008D775E" w:rsidRDefault="008D775E" w:rsidP="008D775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1.4. Стороны согласились с тем, что </w:t>
      </w:r>
      <w:r>
        <w:rPr>
          <w:rFonts w:ascii="Times New Roman" w:eastAsia="Times New Roman" w:hAnsi="Times New Roman" w:cs="Times New Roman"/>
          <w:sz w:val="28"/>
          <w:szCs w:val="28"/>
        </w:rPr>
        <w:t xml:space="preserve">профком </w:t>
      </w:r>
      <w:r>
        <w:rPr>
          <w:rFonts w:ascii="Times New Roman" w:eastAsia="Times New Roman" w:hAnsi="Times New Roman" w:cs="Times New Roman"/>
          <w:color w:val="000000"/>
          <w:sz w:val="28"/>
          <w:szCs w:val="28"/>
        </w:rPr>
        <w:t xml:space="preserve">выступает в качестве единственного полномочного представителя работников при разработке и заключении коллективного договора, ведении переговоров по решению трудовых, профессиональных, социальных и экономических вопросов, в том числе вопросов оплаты, условий, охраны труда, занятости, найма, увольнения работников, а также по другим вопросам социальной защищенности работников.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sz w:val="28"/>
          <w:szCs w:val="28"/>
        </w:rPr>
        <w:t xml:space="preserve">Работодатель знакомит работников под подпись с текстом </w:t>
      </w:r>
      <w:r>
        <w:rPr>
          <w:rFonts w:ascii="Times New Roman" w:eastAsia="Times New Roman" w:hAnsi="Times New Roman" w:cs="Times New Roman"/>
          <w:sz w:val="28"/>
          <w:szCs w:val="28"/>
        </w:rPr>
        <w:lastRenderedPageBreak/>
        <w:t>коллективного договора, а также до заключения трудовых договоров с новыми работниками.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Pr>
          <w:rFonts w:ascii="Times New Roman" w:eastAsia="Times New Roman" w:hAnsi="Times New Roman" w:cs="Times New Roman"/>
          <w:sz w:val="28"/>
          <w:szCs w:val="28"/>
        </w:rPr>
        <w:t>Настоящий к</w:t>
      </w:r>
      <w:r>
        <w:rPr>
          <w:rFonts w:ascii="Times New Roman" w:eastAsia="Times New Roman" w:hAnsi="Times New Roman" w:cs="Times New Roman"/>
          <w:color w:val="000000"/>
          <w:sz w:val="28"/>
          <w:szCs w:val="28"/>
        </w:rPr>
        <w:t>оллективный договор сохраняет свое действие в случае изменения наименования организации, расторжения трудового договора с руководителем.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При реорганизации (слиянии, присоединении, разделении, выделении, преобразовании), изменении типа организации </w:t>
      </w:r>
      <w:r>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color w:val="000000"/>
          <w:sz w:val="28"/>
          <w:szCs w:val="28"/>
        </w:rPr>
        <w:t>коллективный договор сохраняет свое действие в течение всего срока его действия или до внесения в него изменений, дополнений.</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При смене формы собственности организации </w:t>
      </w:r>
      <w:r>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color w:val="000000"/>
          <w:sz w:val="28"/>
          <w:szCs w:val="28"/>
        </w:rPr>
        <w:t>коллективный договор сохраняет свое действие в течение трех месяцев со дня перехода прав собственности.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1.10. При ликвидации организации </w:t>
      </w:r>
      <w:r>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color w:val="000000"/>
          <w:sz w:val="28"/>
          <w:szCs w:val="28"/>
        </w:rPr>
        <w:t xml:space="preserve">коллективный договор сохраняет свое действие в течение всего срока ее проведения.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1.11. Коллективный договор организации не может содержать условий, снижающих уровень прав и гарантий работников, установленный трудовым законодательством, Отраслевым Соглашением между Башкирским  </w:t>
      </w:r>
      <w:proofErr w:type="spellStart"/>
      <w:r>
        <w:rPr>
          <w:rFonts w:ascii="Times New Roman" w:eastAsia="Times New Roman" w:hAnsi="Times New Roman" w:cs="Times New Roman"/>
          <w:color w:val="000000"/>
          <w:sz w:val="28"/>
          <w:szCs w:val="28"/>
        </w:rPr>
        <w:t>рескомом</w:t>
      </w:r>
      <w:proofErr w:type="spellEnd"/>
      <w:r>
        <w:rPr>
          <w:rFonts w:ascii="Times New Roman" w:eastAsia="Times New Roman" w:hAnsi="Times New Roman" w:cs="Times New Roman"/>
          <w:color w:val="000000"/>
          <w:sz w:val="28"/>
          <w:szCs w:val="28"/>
        </w:rPr>
        <w:t xml:space="preserve"> Профсоюза работников народного образования и науки Республики Башкортостан на  2022-2024 годы (далее-ОТС 2022-2024 годы)</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траслевым территориальным соглашением №73 от 31 мая 2021года. Условия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color w:val="000000"/>
          <w:sz w:val="28"/>
          <w:szCs w:val="28"/>
        </w:rPr>
        <w:t>коллективного договора, ухудшающие положение работников по сравнению с названными документами, недействительны и не подлежат применению.</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изменения условий отраслевого территориального соглашения, ОТС 2021-2023 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Регистрация коллективного договора в Центре занятости населения осуществляется после правовой экспертизы и регистрации в вышестоящем профсоюзном органе.</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1.13. В течение срока действия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color w:val="000000"/>
          <w:sz w:val="28"/>
          <w:szCs w:val="28"/>
        </w:rPr>
        <w:t>коллективного договора ни одна из сторон не вправе прекратить в одностороннем порядке выполнение принятых на себя обязательств.</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1.14. В течение срока действия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color w:val="000000"/>
          <w:sz w:val="28"/>
          <w:szCs w:val="28"/>
        </w:rPr>
        <w:t xml:space="preserve">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1.15. Все спорные вопросы по толкованию и реализации положений </w:t>
      </w:r>
      <w:r>
        <w:rPr>
          <w:rFonts w:ascii="Times New Roman" w:eastAsia="Times New Roman" w:hAnsi="Times New Roman" w:cs="Times New Roman"/>
          <w:sz w:val="28"/>
          <w:szCs w:val="28"/>
        </w:rPr>
        <w:t>настоящего</w:t>
      </w:r>
      <w:r>
        <w:rPr>
          <w:rFonts w:ascii="Times New Roman" w:eastAsia="Times New Roman" w:hAnsi="Times New Roman" w:cs="Times New Roman"/>
          <w:color w:val="000000"/>
          <w:sz w:val="28"/>
          <w:szCs w:val="28"/>
        </w:rPr>
        <w:t xml:space="preserve"> коллективного договора решаются сторонами.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1.16. Работодатель или лицо, его представляющее, несет ответственность в соответствии с действующим законодательством за уклонение от участия в переговорах, нарушение или невыполнение обязательств, принятых </w:t>
      </w:r>
      <w:r>
        <w:rPr>
          <w:rFonts w:ascii="Times New Roman" w:eastAsia="Times New Roman" w:hAnsi="Times New Roman" w:cs="Times New Roman"/>
          <w:sz w:val="28"/>
          <w:szCs w:val="28"/>
        </w:rPr>
        <w:t xml:space="preserve">настоящим </w:t>
      </w:r>
      <w:r>
        <w:rPr>
          <w:rFonts w:ascii="Times New Roman" w:eastAsia="Times New Roman" w:hAnsi="Times New Roman" w:cs="Times New Roman"/>
          <w:color w:val="000000"/>
          <w:sz w:val="28"/>
          <w:szCs w:val="28"/>
        </w:rPr>
        <w:t xml:space="preserve">коллективным договором, </w:t>
      </w:r>
      <w:proofErr w:type="spellStart"/>
      <w:r>
        <w:rPr>
          <w:rFonts w:ascii="Times New Roman" w:eastAsia="Times New Roman" w:hAnsi="Times New Roman" w:cs="Times New Roman"/>
          <w:color w:val="000000"/>
          <w:sz w:val="28"/>
          <w:szCs w:val="28"/>
        </w:rPr>
        <w:t>непредоставление</w:t>
      </w:r>
      <w:proofErr w:type="spellEnd"/>
      <w:r>
        <w:rPr>
          <w:rFonts w:ascii="Times New Roman" w:eastAsia="Times New Roman" w:hAnsi="Times New Roman" w:cs="Times New Roman"/>
          <w:color w:val="000000"/>
          <w:sz w:val="28"/>
          <w:szCs w:val="28"/>
        </w:rPr>
        <w:t xml:space="preserve"> информации, необходимой для проведения коллективных переговоров и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соблюдением коллективного договора, другие противоправные действия (бездействия).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1.17.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 Настоящий коллективный договор заключен на срок три года и вступает в силу со дня подписания его сторонами.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w:t>
      </w:r>
    </w:p>
    <w:p w:rsidR="008D775E" w:rsidRPr="002B327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sz w:val="28"/>
          <w:szCs w:val="28"/>
        </w:rPr>
        <w:t>0</w:t>
      </w:r>
      <w:r>
        <w:rPr>
          <w:rFonts w:ascii="Times New Roman" w:eastAsia="Times New Roman" w:hAnsi="Times New Roman" w:cs="Times New Roman"/>
          <w:color w:val="000000"/>
          <w:sz w:val="28"/>
          <w:szCs w:val="28"/>
        </w:rPr>
        <w:t>. К настоящему коллективному договору прилагаются:</w:t>
      </w:r>
    </w:p>
    <w:p w:rsidR="008D775E"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 </w:t>
      </w:r>
      <w:r>
        <w:rPr>
          <w:rFonts w:ascii="Times New Roman" w:hAnsi="Times New Roman" w:cs="Times New Roman"/>
          <w:sz w:val="28"/>
          <w:szCs w:val="28"/>
        </w:rPr>
        <w:t>П</w:t>
      </w:r>
      <w:r w:rsidRPr="00D43387">
        <w:rPr>
          <w:rFonts w:ascii="Times New Roman" w:hAnsi="Times New Roman" w:cs="Times New Roman"/>
          <w:sz w:val="28"/>
          <w:szCs w:val="28"/>
        </w:rPr>
        <w:t>равила внутреннего трудового распорядка</w:t>
      </w:r>
      <w:r>
        <w:rPr>
          <w:rFonts w:ascii="Times New Roman" w:hAnsi="Times New Roman" w:cs="Times New Roman"/>
          <w:sz w:val="28"/>
          <w:szCs w:val="28"/>
        </w:rPr>
        <w:t xml:space="preserve"> для работников </w:t>
      </w:r>
      <w:r w:rsidRPr="00D43387">
        <w:rPr>
          <w:rFonts w:ascii="Times New Roman" w:hAnsi="Times New Roman" w:cs="Times New Roman"/>
          <w:sz w:val="28"/>
          <w:szCs w:val="28"/>
        </w:rPr>
        <w:t xml:space="preserve"> МАДОУ</w:t>
      </w:r>
      <w:r>
        <w:rPr>
          <w:rFonts w:ascii="Times New Roman" w:hAnsi="Times New Roman" w:cs="Times New Roman"/>
          <w:sz w:val="28"/>
          <w:szCs w:val="28"/>
        </w:rPr>
        <w:t xml:space="preserve"> </w:t>
      </w:r>
      <w:r w:rsidRPr="00D43387">
        <w:rPr>
          <w:rFonts w:ascii="Times New Roman" w:hAnsi="Times New Roman" w:cs="Times New Roman"/>
          <w:sz w:val="28"/>
          <w:szCs w:val="28"/>
        </w:rPr>
        <w:t>Детский сад №158 (Приложение</w:t>
      </w:r>
      <w:r w:rsidRPr="00D43387">
        <w:rPr>
          <w:rFonts w:ascii="Times New Roman" w:hAnsi="Times New Roman" w:cs="Times New Roman"/>
          <w:spacing w:val="-7"/>
          <w:sz w:val="28"/>
          <w:szCs w:val="28"/>
        </w:rPr>
        <w:t xml:space="preserve"> №</w:t>
      </w:r>
      <w:r w:rsidRPr="00D43387">
        <w:rPr>
          <w:rFonts w:ascii="Times New Roman" w:hAnsi="Times New Roman" w:cs="Times New Roman"/>
          <w:sz w:val="28"/>
          <w:szCs w:val="28"/>
        </w:rPr>
        <w:t>1);</w:t>
      </w:r>
    </w:p>
    <w:p w:rsidR="008D775E" w:rsidRPr="00D43387"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D43387">
        <w:rPr>
          <w:rFonts w:ascii="Times New Roman" w:hAnsi="Times New Roman" w:cs="Times New Roman"/>
          <w:sz w:val="28"/>
          <w:szCs w:val="28"/>
        </w:rPr>
        <w:t>оглашение по финансированию мероприятий по охране труда</w:t>
      </w:r>
      <w:r>
        <w:rPr>
          <w:rFonts w:ascii="Times New Roman" w:hAnsi="Times New Roman" w:cs="Times New Roman"/>
          <w:sz w:val="28"/>
          <w:szCs w:val="28"/>
        </w:rPr>
        <w:t xml:space="preserve"> </w:t>
      </w:r>
      <w:r w:rsidRPr="00D43387">
        <w:rPr>
          <w:rFonts w:ascii="Times New Roman" w:hAnsi="Times New Roman" w:cs="Times New Roman"/>
          <w:sz w:val="28"/>
          <w:szCs w:val="28"/>
        </w:rPr>
        <w:t xml:space="preserve"> (Приложение № </w:t>
      </w:r>
      <w:r>
        <w:rPr>
          <w:rFonts w:ascii="Times New Roman" w:hAnsi="Times New Roman" w:cs="Times New Roman"/>
          <w:sz w:val="28"/>
          <w:szCs w:val="28"/>
        </w:rPr>
        <w:t>2</w:t>
      </w:r>
      <w:r w:rsidRPr="00D43387">
        <w:rPr>
          <w:rFonts w:ascii="Times New Roman" w:hAnsi="Times New Roman" w:cs="Times New Roman"/>
          <w:sz w:val="28"/>
          <w:szCs w:val="28"/>
        </w:rPr>
        <w:t>);</w:t>
      </w:r>
    </w:p>
    <w:p w:rsidR="008D775E" w:rsidRPr="00D43387"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w:t>
      </w:r>
      <w:r>
        <w:rPr>
          <w:rFonts w:ascii="Times New Roman" w:hAnsi="Times New Roman" w:cs="Times New Roman"/>
          <w:sz w:val="28"/>
          <w:szCs w:val="28"/>
        </w:rPr>
        <w:t>П</w:t>
      </w:r>
      <w:r w:rsidRPr="00D43387">
        <w:rPr>
          <w:rFonts w:ascii="Times New Roman" w:hAnsi="Times New Roman" w:cs="Times New Roman"/>
          <w:sz w:val="28"/>
          <w:szCs w:val="28"/>
        </w:rPr>
        <w:t xml:space="preserve">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w:t>
      </w:r>
      <w:r>
        <w:rPr>
          <w:rFonts w:ascii="Times New Roman" w:hAnsi="Times New Roman" w:cs="Times New Roman"/>
          <w:sz w:val="28"/>
          <w:szCs w:val="28"/>
        </w:rPr>
        <w:t>(</w:t>
      </w:r>
      <w:r w:rsidRPr="00D43387">
        <w:rPr>
          <w:rFonts w:ascii="Times New Roman" w:hAnsi="Times New Roman" w:cs="Times New Roman"/>
          <w:sz w:val="28"/>
          <w:szCs w:val="28"/>
        </w:rPr>
        <w:t>П</w:t>
      </w:r>
      <w:r>
        <w:rPr>
          <w:rFonts w:ascii="Times New Roman" w:hAnsi="Times New Roman" w:cs="Times New Roman"/>
          <w:sz w:val="28"/>
          <w:szCs w:val="28"/>
        </w:rPr>
        <w:t>ри</w:t>
      </w:r>
      <w:r w:rsidRPr="00D43387">
        <w:rPr>
          <w:rFonts w:ascii="Times New Roman" w:hAnsi="Times New Roman" w:cs="Times New Roman"/>
          <w:sz w:val="28"/>
          <w:szCs w:val="28"/>
        </w:rPr>
        <w:t>ложение №</w:t>
      </w:r>
      <w:r>
        <w:rPr>
          <w:rFonts w:ascii="Times New Roman" w:hAnsi="Times New Roman" w:cs="Times New Roman"/>
          <w:sz w:val="28"/>
          <w:szCs w:val="28"/>
        </w:rPr>
        <w:t>3</w:t>
      </w:r>
      <w:r w:rsidRPr="00D43387">
        <w:rPr>
          <w:rFonts w:ascii="Times New Roman" w:hAnsi="Times New Roman" w:cs="Times New Roman"/>
          <w:sz w:val="28"/>
          <w:szCs w:val="28"/>
        </w:rPr>
        <w:t>);</w:t>
      </w:r>
    </w:p>
    <w:p w:rsidR="008D775E"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 </w:t>
      </w:r>
      <w:r>
        <w:rPr>
          <w:rFonts w:ascii="Times New Roman" w:hAnsi="Times New Roman" w:cs="Times New Roman"/>
          <w:sz w:val="28"/>
          <w:szCs w:val="28"/>
        </w:rPr>
        <w:t>П</w:t>
      </w:r>
      <w:r w:rsidRPr="00D43387">
        <w:rPr>
          <w:rFonts w:ascii="Times New Roman" w:hAnsi="Times New Roman" w:cs="Times New Roman"/>
          <w:sz w:val="28"/>
          <w:szCs w:val="28"/>
        </w:rPr>
        <w:t>еречень профессий, обусловленных наличием вредных производственных факторов, по которым устанавливаются доплаты в размере 15%</w:t>
      </w:r>
    </w:p>
    <w:p w:rsidR="008D775E" w:rsidRPr="00D43387"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(Приложение № </w:t>
      </w:r>
      <w:r>
        <w:rPr>
          <w:rFonts w:ascii="Times New Roman" w:hAnsi="Times New Roman" w:cs="Times New Roman"/>
          <w:sz w:val="28"/>
          <w:szCs w:val="28"/>
        </w:rPr>
        <w:t>4</w:t>
      </w:r>
      <w:r w:rsidRPr="00D43387">
        <w:rPr>
          <w:rFonts w:ascii="Times New Roman" w:hAnsi="Times New Roman" w:cs="Times New Roman"/>
          <w:sz w:val="28"/>
          <w:szCs w:val="28"/>
        </w:rPr>
        <w:t>);</w:t>
      </w:r>
    </w:p>
    <w:p w:rsidR="008D775E" w:rsidRPr="00D43387"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 </w:t>
      </w:r>
      <w:r>
        <w:rPr>
          <w:rFonts w:ascii="Times New Roman" w:hAnsi="Times New Roman" w:cs="Times New Roman"/>
          <w:sz w:val="28"/>
          <w:szCs w:val="28"/>
        </w:rPr>
        <w:t>П</w:t>
      </w:r>
      <w:r w:rsidRPr="00D43387">
        <w:rPr>
          <w:rFonts w:ascii="Times New Roman" w:hAnsi="Times New Roman" w:cs="Times New Roman"/>
          <w:sz w:val="28"/>
          <w:szCs w:val="28"/>
        </w:rPr>
        <w:t>оложение о комиссии по охране труда (Приложение №</w:t>
      </w:r>
      <w:r>
        <w:rPr>
          <w:rFonts w:ascii="Times New Roman" w:hAnsi="Times New Roman" w:cs="Times New Roman"/>
          <w:sz w:val="28"/>
          <w:szCs w:val="28"/>
        </w:rPr>
        <w:t>5</w:t>
      </w:r>
      <w:r w:rsidRPr="00D43387">
        <w:rPr>
          <w:rFonts w:ascii="Times New Roman" w:hAnsi="Times New Roman" w:cs="Times New Roman"/>
          <w:sz w:val="28"/>
          <w:szCs w:val="28"/>
        </w:rPr>
        <w:t>);</w:t>
      </w:r>
    </w:p>
    <w:p w:rsidR="008D775E"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xml:space="preserve"> </w:t>
      </w:r>
      <w:r>
        <w:rPr>
          <w:rFonts w:ascii="Times New Roman" w:hAnsi="Times New Roman" w:cs="Times New Roman"/>
          <w:sz w:val="28"/>
          <w:szCs w:val="28"/>
        </w:rPr>
        <w:t xml:space="preserve"> - Правила по охране труда (Приложение № 6)</w:t>
      </w:r>
    </w:p>
    <w:p w:rsidR="008D775E" w:rsidRPr="00D43387" w:rsidRDefault="008D775E" w:rsidP="008D775E">
      <w:pPr>
        <w:pStyle w:val="a8"/>
        <w:tabs>
          <w:tab w:val="left" w:pos="6367"/>
        </w:tabs>
        <w:spacing w:line="322" w:lineRule="exact"/>
        <w:rPr>
          <w:rFonts w:ascii="Times New Roman" w:hAnsi="Times New Roman" w:cs="Times New Roman"/>
          <w:sz w:val="28"/>
          <w:szCs w:val="28"/>
        </w:rPr>
      </w:pPr>
      <w:r w:rsidRPr="00D43387">
        <w:rPr>
          <w:rFonts w:ascii="Times New Roman" w:hAnsi="Times New Roman" w:cs="Times New Roman"/>
          <w:sz w:val="28"/>
          <w:szCs w:val="28"/>
        </w:rPr>
        <w:t>- форма расчетного листка (Приложение №</w:t>
      </w:r>
      <w:r>
        <w:rPr>
          <w:rFonts w:ascii="Times New Roman" w:hAnsi="Times New Roman" w:cs="Times New Roman"/>
          <w:sz w:val="28"/>
          <w:szCs w:val="28"/>
        </w:rPr>
        <w:t>7</w:t>
      </w:r>
      <w:r w:rsidRPr="00D43387">
        <w:rPr>
          <w:rFonts w:ascii="Times New Roman" w:hAnsi="Times New Roman" w:cs="Times New Roman"/>
          <w:sz w:val="28"/>
          <w:szCs w:val="28"/>
        </w:rPr>
        <w:t>);</w:t>
      </w:r>
    </w:p>
    <w:p w:rsidR="008D775E" w:rsidRDefault="008D775E" w:rsidP="008D775E">
      <w:pPr>
        <w:pStyle w:val="a8"/>
        <w:tabs>
          <w:tab w:val="left" w:pos="6367"/>
        </w:tabs>
        <w:spacing w:line="322" w:lineRule="exact"/>
        <w:rPr>
          <w:rFonts w:ascii="Times New Roman" w:hAnsi="Times New Roman" w:cs="Times New Roman"/>
          <w:sz w:val="28"/>
          <w:szCs w:val="28"/>
        </w:rPr>
      </w:pPr>
      <w:r>
        <w:rPr>
          <w:rFonts w:ascii="Times New Roman" w:hAnsi="Times New Roman" w:cs="Times New Roman"/>
          <w:sz w:val="28"/>
          <w:szCs w:val="28"/>
        </w:rPr>
        <w:t>- Положение о прохождении периодических медицинских осмотров (Приложение № 8);</w:t>
      </w:r>
    </w:p>
    <w:p w:rsidR="008D775E" w:rsidRPr="00D43387" w:rsidRDefault="008D775E" w:rsidP="008D775E">
      <w:pPr>
        <w:pStyle w:val="a8"/>
        <w:tabs>
          <w:tab w:val="left" w:pos="6367"/>
        </w:tabs>
        <w:spacing w:line="322" w:lineRule="exact"/>
        <w:rPr>
          <w:rFonts w:ascii="Times New Roman" w:hAnsi="Times New Roman" w:cs="Times New Roman"/>
          <w:sz w:val="28"/>
          <w:szCs w:val="28"/>
        </w:rPr>
      </w:pPr>
      <w:r>
        <w:rPr>
          <w:rFonts w:ascii="Times New Roman" w:hAnsi="Times New Roman" w:cs="Times New Roman"/>
          <w:sz w:val="28"/>
          <w:szCs w:val="28"/>
        </w:rPr>
        <w:t>- требования к комплектации медицинскими изделиями аптечки для оказания первой помощи работникам (Приложение № 9).</w:t>
      </w:r>
      <w:r w:rsidRPr="00D43387">
        <w:rPr>
          <w:rFonts w:ascii="Times New Roman" w:hAnsi="Times New Roman" w:cs="Times New Roman"/>
          <w:sz w:val="28"/>
          <w:szCs w:val="28"/>
        </w:rPr>
        <w:t xml:space="preserve">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РФ для заключения коллективного договора.</w:t>
      </w:r>
    </w:p>
    <w:p w:rsidR="008D775E" w:rsidRDefault="008D775E" w:rsidP="008D775E">
      <w:pPr>
        <w:widowControl w:val="0"/>
        <w:pBdr>
          <w:top w:val="nil"/>
          <w:left w:val="nil"/>
          <w:bottom w:val="nil"/>
          <w:right w:val="nil"/>
          <w:between w:val="nil"/>
        </w:pBdr>
        <w:spacing w:after="100" w:line="240" w:lineRule="auto"/>
        <w:jc w:val="center"/>
        <w:rPr>
          <w:rFonts w:ascii="Times New Roman" w:eastAsia="Times New Roman" w:hAnsi="Times New Roman" w:cs="Times New Roman"/>
          <w:b/>
          <w:color w:val="000000"/>
          <w:sz w:val="28"/>
          <w:szCs w:val="28"/>
        </w:rPr>
      </w:pPr>
    </w:p>
    <w:p w:rsidR="008D775E" w:rsidRDefault="008D775E" w:rsidP="008D775E">
      <w:pPr>
        <w:widowControl w:val="0"/>
        <w:pBdr>
          <w:top w:val="nil"/>
          <w:left w:val="nil"/>
          <w:bottom w:val="nil"/>
          <w:right w:val="nil"/>
          <w:between w:val="nil"/>
        </w:pBdr>
        <w:spacing w:after="10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II. СОЦИАЛЬНОЕ ПАРТНЕРСТВО </w:t>
      </w:r>
    </w:p>
    <w:p w:rsidR="008D775E" w:rsidRDefault="008D775E" w:rsidP="008D775E">
      <w:pPr>
        <w:widowControl w:val="0"/>
        <w:pBdr>
          <w:top w:val="nil"/>
          <w:left w:val="nil"/>
          <w:bottom w:val="nil"/>
          <w:right w:val="nil"/>
          <w:between w:val="nil"/>
        </w:pBdr>
        <w:spacing w:after="10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В целях развития социального партнерства стороны обязуются:</w:t>
      </w:r>
    </w:p>
    <w:p w:rsidR="008D775E" w:rsidRDefault="008D775E" w:rsidP="008D775E">
      <w:pPr>
        <w:widowControl w:val="0"/>
        <w:numPr>
          <w:ilvl w:val="0"/>
          <w:numId w:val="10"/>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D775E" w:rsidRDefault="008D775E" w:rsidP="008D775E">
      <w:pPr>
        <w:widowControl w:val="0"/>
        <w:numPr>
          <w:ilvl w:val="0"/>
          <w:numId w:val="10"/>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Проводить взаимные консультации (переговоры) по вопросам </w:t>
      </w:r>
      <w:r>
        <w:rPr>
          <w:rFonts w:ascii="Times New Roman" w:eastAsia="Times New Roman" w:hAnsi="Times New Roman" w:cs="Times New Roman"/>
          <w:color w:val="000000"/>
          <w:sz w:val="28"/>
          <w:szCs w:val="28"/>
        </w:rPr>
        <w:lastRenderedPageBreak/>
        <w:t xml:space="preserve">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D775E" w:rsidRDefault="008D775E" w:rsidP="008D775E">
      <w:pPr>
        <w:widowControl w:val="0"/>
        <w:numPr>
          <w:ilvl w:val="0"/>
          <w:numId w:val="10"/>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Обеспечивать участие представителей другой стороны коллективного договора в работе своих руководящих и коллегиальных органов при рассмотрении вопросов, связанных с содержанием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color w:val="000000"/>
          <w:sz w:val="28"/>
          <w:szCs w:val="28"/>
        </w:rPr>
        <w:t xml:space="preserve">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D775E" w:rsidRDefault="008D775E" w:rsidP="008D775E">
      <w:pPr>
        <w:widowControl w:val="0"/>
        <w:numPr>
          <w:ilvl w:val="0"/>
          <w:numId w:val="10"/>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w:t>
      </w:r>
      <w:r>
        <w:rPr>
          <w:rFonts w:ascii="Times New Roman" w:eastAsia="Times New Roman" w:hAnsi="Times New Roman" w:cs="Times New Roman"/>
          <w:sz w:val="28"/>
          <w:szCs w:val="28"/>
        </w:rPr>
        <w:t>формат переговоров</w:t>
      </w:r>
      <w:r>
        <w:rPr>
          <w:rFonts w:ascii="Times New Roman" w:eastAsia="Times New Roman" w:hAnsi="Times New Roman" w:cs="Times New Roman"/>
          <w:color w:val="000000"/>
          <w:sz w:val="28"/>
          <w:szCs w:val="28"/>
        </w:rPr>
        <w:t xml:space="preserve"> с целью учета интересов сторон, предотвращения коллективных трудовых споров и социальной напряженности в коллективе работников. </w:t>
      </w:r>
    </w:p>
    <w:p w:rsidR="008D775E" w:rsidRDefault="008D775E" w:rsidP="008D775E">
      <w:pPr>
        <w:widowControl w:val="0"/>
        <w:numPr>
          <w:ilvl w:val="0"/>
          <w:numId w:val="10"/>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Содействовать созданию условий для деятельности профсоюзной организации.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Работодатель:</w:t>
      </w:r>
    </w:p>
    <w:p w:rsidR="008D775E" w:rsidRDefault="008D775E" w:rsidP="008D775E">
      <w:pPr>
        <w:numPr>
          <w:ilvl w:val="0"/>
          <w:numId w:val="11"/>
        </w:numPr>
        <w:pBdr>
          <w:top w:val="nil"/>
          <w:left w:val="nil"/>
          <w:bottom w:val="nil"/>
          <w:right w:val="nil"/>
          <w:between w:val="nil"/>
        </w:pBdr>
        <w:tabs>
          <w:tab w:val="left" w:pos="1080"/>
        </w:tabs>
        <w:spacing w:after="0" w:line="240" w:lineRule="auto"/>
        <w:ind w:firstLine="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Предоставля</w:t>
      </w:r>
      <w:r>
        <w:rPr>
          <w:rFonts w:ascii="Times New Roman" w:eastAsia="Times New Roman" w:hAnsi="Times New Roman" w:cs="Times New Roman"/>
          <w:sz w:val="28"/>
          <w:szCs w:val="28"/>
        </w:rPr>
        <w:t>ть</w:t>
      </w:r>
      <w:r>
        <w:rPr>
          <w:rFonts w:ascii="Times New Roman" w:eastAsia="Times New Roman" w:hAnsi="Times New Roman" w:cs="Times New Roman"/>
          <w:color w:val="000000"/>
          <w:sz w:val="28"/>
          <w:szCs w:val="28"/>
        </w:rPr>
        <w:t xml:space="preserve"> профкому по его запросу информацию о численности, составе работников, условиях финансирования и оплаты труда, объеме задолженности по выплате заработной платы, размере средней заработной платы работников, показателях по условиям и охране труда, планировании и проведении мероприятий по массовому сокращению численности (штатов) работников (увольнение 10 и более процентов работников в течение 90 календарных дней), дополнительном профессиональном образовании работников и другую информацию</w:t>
      </w:r>
      <w:proofErr w:type="gramEnd"/>
      <w:r>
        <w:rPr>
          <w:rFonts w:ascii="Times New Roman" w:eastAsia="Times New Roman" w:hAnsi="Times New Roman" w:cs="Times New Roman"/>
          <w:color w:val="000000"/>
          <w:sz w:val="28"/>
          <w:szCs w:val="28"/>
        </w:rPr>
        <w:t xml:space="preserve">. </w:t>
      </w:r>
    </w:p>
    <w:p w:rsidR="008D775E" w:rsidRDefault="008D775E" w:rsidP="008D775E">
      <w:pPr>
        <w:widowControl w:val="0"/>
        <w:numPr>
          <w:ilvl w:val="0"/>
          <w:numId w:val="1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Привлека</w:t>
      </w:r>
      <w:r>
        <w:rPr>
          <w:rFonts w:ascii="Times New Roman" w:eastAsia="Times New Roman" w:hAnsi="Times New Roman" w:cs="Times New Roman"/>
          <w:sz w:val="28"/>
          <w:szCs w:val="28"/>
        </w:rPr>
        <w:t>ть</w:t>
      </w:r>
      <w:r>
        <w:rPr>
          <w:rFonts w:ascii="Times New Roman" w:eastAsia="Times New Roman" w:hAnsi="Times New Roman" w:cs="Times New Roman"/>
          <w:color w:val="000000"/>
          <w:sz w:val="28"/>
          <w:szCs w:val="28"/>
        </w:rPr>
        <w:t xml:space="preserve"> членов профкома для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правильностью расходования фонда оплаты труда, в том числе фонда стимулирования, внебюджетного фонда. </w:t>
      </w:r>
    </w:p>
    <w:p w:rsidR="008D775E" w:rsidRDefault="008D775E" w:rsidP="008D775E">
      <w:pPr>
        <w:widowControl w:val="0"/>
        <w:numPr>
          <w:ilvl w:val="0"/>
          <w:numId w:val="1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Обеспечивать:</w:t>
      </w:r>
    </w:p>
    <w:p w:rsidR="008D775E" w:rsidRDefault="008D775E" w:rsidP="008D775E">
      <w:pPr>
        <w:widowControl w:val="0"/>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участие профкома в работе органов управления </w:t>
      </w:r>
      <w:r>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color w:val="000000"/>
          <w:sz w:val="28"/>
          <w:szCs w:val="28"/>
        </w:rPr>
        <w:t xml:space="preserve">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w:t>
      </w:r>
      <w:r>
        <w:rPr>
          <w:rFonts w:ascii="Times New Roman" w:eastAsia="Times New Roman" w:hAnsi="Times New Roman" w:cs="Times New Roman"/>
          <w:sz w:val="28"/>
          <w:szCs w:val="28"/>
        </w:rPr>
        <w:t>по иным вопросам</w:t>
      </w:r>
      <w:r>
        <w:rPr>
          <w:rFonts w:ascii="Times New Roman" w:eastAsia="Times New Roman" w:hAnsi="Times New Roman" w:cs="Times New Roman"/>
          <w:color w:val="000000"/>
          <w:sz w:val="28"/>
          <w:szCs w:val="28"/>
        </w:rPr>
        <w:t xml:space="preserve"> деятельности организации;</w:t>
      </w:r>
    </w:p>
    <w:p w:rsidR="008D775E" w:rsidRDefault="008D775E" w:rsidP="008D775E">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sz w:val="28"/>
          <w:szCs w:val="28"/>
        </w:rPr>
        <w:t>соблюдение законодательства о защите персональных данных, ознакомление работников под подпись с документами, устанавливающими порядок обработки персональных данных, а также их правами и обязанностями в этой области.</w:t>
      </w:r>
    </w:p>
    <w:p w:rsidR="008D775E" w:rsidRDefault="008D775E" w:rsidP="008D775E">
      <w:pPr>
        <w:widowControl w:val="0"/>
        <w:numPr>
          <w:ilvl w:val="0"/>
          <w:numId w:val="1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Информировать профком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организации; своевременно выполняет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D775E" w:rsidRDefault="008D775E" w:rsidP="008D775E">
      <w:pPr>
        <w:widowControl w:val="0"/>
        <w:numPr>
          <w:ilvl w:val="0"/>
          <w:numId w:val="1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о возможном расторжении трудового договора с </w:t>
      </w:r>
      <w:r>
        <w:rPr>
          <w:rFonts w:ascii="Times New Roman" w:eastAsia="Times New Roman" w:hAnsi="Times New Roman" w:cs="Times New Roman"/>
          <w:color w:val="000000"/>
          <w:sz w:val="28"/>
          <w:szCs w:val="28"/>
        </w:rPr>
        <w:lastRenderedPageBreak/>
        <w:t xml:space="preserve">работником, входящим в состав профкома и не освобожденным от основной работы по основаниям, предусмотренным </w:t>
      </w:r>
      <w:r>
        <w:rPr>
          <w:rFonts w:ascii="Times New Roman" w:eastAsia="Times New Roman" w:hAnsi="Times New Roman" w:cs="Times New Roman"/>
          <w:sz w:val="28"/>
          <w:szCs w:val="28"/>
        </w:rPr>
        <w:t>п.п.2,3 или 5 ч.1 ст.81 ТК РФ</w:t>
      </w:r>
      <w:r>
        <w:rPr>
          <w:rFonts w:ascii="Times New Roman" w:eastAsia="Times New Roman" w:hAnsi="Times New Roman" w:cs="Times New Roman"/>
          <w:color w:val="000000"/>
          <w:sz w:val="28"/>
          <w:szCs w:val="28"/>
        </w:rPr>
        <w:t>, принима</w:t>
      </w:r>
      <w:r>
        <w:rPr>
          <w:rFonts w:ascii="Times New Roman" w:eastAsia="Times New Roman" w:hAnsi="Times New Roman" w:cs="Times New Roman"/>
          <w:sz w:val="28"/>
          <w:szCs w:val="28"/>
        </w:rPr>
        <w:t>ет</w:t>
      </w:r>
      <w:r>
        <w:rPr>
          <w:rFonts w:ascii="Times New Roman" w:eastAsia="Times New Roman" w:hAnsi="Times New Roman" w:cs="Times New Roman"/>
          <w:color w:val="000000"/>
          <w:sz w:val="28"/>
          <w:szCs w:val="28"/>
        </w:rPr>
        <w:t xml:space="preserve"> с предварительного согласия соответствующего вышестоящего выборного профсоюзного органа.</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Взаимодействие работодателя с выборным органом первичной профсоюзной организации осуществляется посредством:</w:t>
      </w:r>
    </w:p>
    <w:p w:rsidR="008D775E" w:rsidRDefault="008D775E" w:rsidP="008D775E">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u w:val="single"/>
        </w:rPr>
        <w:t xml:space="preserve">учета мотивированного мнения </w:t>
      </w:r>
      <w:r>
        <w:rPr>
          <w:rFonts w:ascii="Times New Roman" w:eastAsia="Times New Roman" w:hAnsi="Times New Roman" w:cs="Times New Roman"/>
          <w:color w:val="000000"/>
          <w:sz w:val="28"/>
          <w:szCs w:val="28"/>
        </w:rPr>
        <w:t>профкома в порядке, установленном статьями 372 и 373 ТК РФ или</w:t>
      </w:r>
    </w:p>
    <w:p w:rsidR="008D775E" w:rsidRDefault="008D775E" w:rsidP="008D775E">
      <w:pPr>
        <w:widowControl w:val="0"/>
        <w:pBdr>
          <w:top w:val="nil"/>
          <w:left w:val="nil"/>
          <w:bottom w:val="nil"/>
          <w:right w:val="nil"/>
          <w:between w:val="nil"/>
        </w:pBdr>
        <w:tabs>
          <w:tab w:val="left" w:pos="709"/>
          <w:tab w:val="left" w:pos="113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u w:val="single"/>
        </w:rPr>
        <w:t xml:space="preserve">согласования (письменного) </w:t>
      </w:r>
      <w:r>
        <w:rPr>
          <w:rFonts w:ascii="Times New Roman" w:eastAsia="Times New Roman" w:hAnsi="Times New Roman" w:cs="Times New Roman"/>
          <w:color w:val="0000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Работодатель с учетом мнения профкома (по согласованию) осуществляет (принимает):</w:t>
      </w:r>
    </w:p>
    <w:p w:rsidR="008D775E" w:rsidRDefault="008D775E" w:rsidP="008D775E">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принятие локальных нормативных актов, содержащих нормы трудового права (ст.8, 371, 372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решение о возможном расторжении трудового договора с работником в соответствии с пп.2,3</w:t>
      </w:r>
      <w:r>
        <w:rPr>
          <w:rFonts w:ascii="Times New Roman" w:eastAsia="Times New Roman" w:hAnsi="Times New Roman" w:cs="Times New Roman"/>
          <w:sz w:val="28"/>
          <w:szCs w:val="28"/>
        </w:rPr>
        <w:t xml:space="preserve"> или </w:t>
      </w:r>
      <w:r>
        <w:rPr>
          <w:rFonts w:ascii="Times New Roman" w:eastAsia="Times New Roman" w:hAnsi="Times New Roman" w:cs="Times New Roman"/>
          <w:color w:val="000000"/>
          <w:sz w:val="28"/>
          <w:szCs w:val="28"/>
        </w:rPr>
        <w:t>5 ч.1 ст.81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привлечение работника к сверхурочной работе (ст.99 ТК РФ); </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привлечение работника к работе в выходные и нерабочие праздничные дни (ст.113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работников на прохождение независимой оценки квалификации (ст.196 ТК РФ);</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формирование комиссии по урегулированию споров между участниками образовательных отношений;</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представление к присвоению почетных званий, награждению отраслевыми и иными наградами;</w:t>
      </w:r>
    </w:p>
    <w:p w:rsidR="008D775E" w:rsidRPr="00852618"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
          <w:sz w:val="28"/>
          <w:szCs w:val="28"/>
        </w:rPr>
        <w:t xml:space="preserve">- </w:t>
      </w:r>
      <w:r w:rsidRPr="00852618">
        <w:rPr>
          <w:rFonts w:ascii="Times New Roman" w:eastAsia="Times New Roman" w:hAnsi="Times New Roman" w:cs="Times New Roman"/>
          <w:iCs/>
          <w:sz w:val="28"/>
          <w:szCs w:val="28"/>
        </w:rPr>
        <w:t>утверждение график</w:t>
      </w:r>
      <w:r>
        <w:rPr>
          <w:rFonts w:ascii="Times New Roman" w:eastAsia="Times New Roman" w:hAnsi="Times New Roman" w:cs="Times New Roman"/>
          <w:iCs/>
          <w:sz w:val="28"/>
          <w:szCs w:val="28"/>
        </w:rPr>
        <w:t>а</w:t>
      </w:r>
      <w:r w:rsidRPr="00852618">
        <w:rPr>
          <w:rFonts w:ascii="Times New Roman" w:eastAsia="Times New Roman" w:hAnsi="Times New Roman" w:cs="Times New Roman"/>
          <w:iCs/>
          <w:sz w:val="28"/>
          <w:szCs w:val="28"/>
        </w:rPr>
        <w:t xml:space="preserve"> отпусков (ст.123 ТК РФ</w:t>
      </w:r>
      <w:r>
        <w:rPr>
          <w:rFonts w:ascii="Times New Roman" w:eastAsia="Times New Roman" w:hAnsi="Times New Roman" w:cs="Times New Roman"/>
          <w:iCs/>
          <w:sz w:val="28"/>
          <w:szCs w:val="28"/>
        </w:rPr>
        <w:t>)</w:t>
      </w:r>
      <w:r w:rsidRPr="00852618">
        <w:rPr>
          <w:rFonts w:ascii="Times New Roman" w:eastAsia="Times New Roman" w:hAnsi="Times New Roman" w:cs="Times New Roman"/>
          <w:iCs/>
          <w:sz w:val="28"/>
          <w:szCs w:val="28"/>
        </w:rPr>
        <w:t>.</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Работодатель с учетом мнения профкома</w:t>
      </w:r>
      <w:r>
        <w:rPr>
          <w:rFonts w:ascii="Times New Roman" w:eastAsia="Times New Roman" w:hAnsi="Times New Roman" w:cs="Times New Roman"/>
          <w:sz w:val="28"/>
          <w:szCs w:val="28"/>
        </w:rPr>
        <w:t xml:space="preserve"> (по согласованию) </w:t>
      </w:r>
      <w:r>
        <w:rPr>
          <w:rFonts w:ascii="Times New Roman" w:eastAsia="Times New Roman" w:hAnsi="Times New Roman" w:cs="Times New Roman"/>
          <w:color w:val="000000"/>
          <w:sz w:val="28"/>
          <w:szCs w:val="28"/>
        </w:rPr>
        <w:t>принимает (утверждает) локальные нормативные акты организации устанавливающие (определяющие):</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перечень должностей работников с ненормированным рабочим днем (ст.101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 сменности (ст.103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 отпусков (ст.123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правила и инструкции по охране труда для работников (ст.212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порядок и условия оплаты труда работников, в том числе установления компенсационных выплат, выплат стимулирующего характера, премий и иных выплат работникам, оказания материальной помощи, использования экономии фонда оплаты труда (п.2.8 ОТС 2021-2023 годы, ст. ст. 135, 144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форму расчетного листка (ст.136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введение, замену и пересмотр норм труда (ст.162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определение сроков проведения специальной оценки условий труда (ст. 22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тарификацию (п.2.8, 4.7 ОТС 2021-2023 годы, п.1.9 Приказ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от 22.12.2014 № 1601);</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расписание занятий (уроков) (п.2.8 ОТС 2018-2020 годы);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план и график работы организации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от 11.05.2016 № 536);</w:t>
      </w:r>
    </w:p>
    <w:p w:rsidR="008D775E" w:rsidRDefault="008D775E" w:rsidP="008D77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режим рабочего времени работников в случае простоя (пп.3 п.4.12 ОТС 2021-2023 годы);</w:t>
      </w:r>
    </w:p>
    <w:p w:rsidR="008D775E" w:rsidRDefault="008D775E" w:rsidP="008D77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введение суммированного рабочего времени (п.4.14 ОТС 2021-2023 годы);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оплата труда педагогического работника в случае истечения срока действия его квалификационной категории (п.7.5 ОТС 2021-2023 годы);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представление на педагогического работника для аттестации с целью подтверждения соответствия занимаемой должности (пп.3 п. 7.5 ОТС 2021-2023 годы);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график аттестации с целью подтверждения соответствия занимаемой должности (пп.4 п.7.5  ОТС 2021-2023 годы);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8D775E" w:rsidRPr="00C1746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нормы профессиональной этики педагогических работников</w:t>
      </w:r>
      <w:r>
        <w:rPr>
          <w:rFonts w:ascii="Times New Roman" w:eastAsia="Times New Roman" w:hAnsi="Times New Roman" w:cs="Times New Roman"/>
          <w:i/>
          <w:sz w:val="28"/>
          <w:szCs w:val="28"/>
        </w:rPr>
        <w:t>.</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Профком:</w:t>
      </w:r>
    </w:p>
    <w:p w:rsidR="008D775E" w:rsidRDefault="008D775E" w:rsidP="008D775E">
      <w:pPr>
        <w:widowControl w:val="0"/>
        <w:numPr>
          <w:ilvl w:val="0"/>
          <w:numId w:val="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8D775E" w:rsidRDefault="008D775E" w:rsidP="008D775E">
      <w:pPr>
        <w:widowControl w:val="0"/>
        <w:numPr>
          <w:ilvl w:val="0"/>
          <w:numId w:val="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Разъясняет работникам положения коллективного договора. </w:t>
      </w:r>
    </w:p>
    <w:p w:rsidR="008D775E" w:rsidRDefault="008D775E" w:rsidP="008D775E">
      <w:pPr>
        <w:numPr>
          <w:ilvl w:val="0"/>
          <w:numId w:val="1"/>
        </w:numPr>
        <w:pBdr>
          <w:top w:val="nil"/>
          <w:left w:val="nil"/>
          <w:bottom w:val="nil"/>
          <w:right w:val="nil"/>
          <w:between w:val="nil"/>
        </w:pBdr>
        <w:tabs>
          <w:tab w:val="left" w:pos="1134"/>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комиссии по трудовым спорам, органах власти и управления и др. Обращается за помощью и содействием в профсоюзные органы всех уровней, профсоюзным юристам.</w:t>
      </w:r>
    </w:p>
    <w:p w:rsidR="008D775E" w:rsidRDefault="008D775E" w:rsidP="008D775E">
      <w:pPr>
        <w:widowControl w:val="0"/>
        <w:numPr>
          <w:ilvl w:val="0"/>
          <w:numId w:val="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определенном  профкомом. </w:t>
      </w:r>
    </w:p>
    <w:p w:rsidR="008D775E" w:rsidRDefault="008D775E" w:rsidP="008D775E">
      <w:pPr>
        <w:widowControl w:val="0"/>
        <w:numPr>
          <w:ilvl w:val="0"/>
          <w:numId w:val="1"/>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Осуществляет контроль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выполнением работодателем норм действующего трудового права, локальных нормативных актов, условий коллективного договора;</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состоянием охраны труда в организации;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правильностью и своевременностью предоставления работникам отпусков и их оплаты;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соблюдением порядка аттестации педагогических работников, проводимой в целях подтверждения соответствия занимаемой должности;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своевременным назначением и выплатой работникам пособий по обязательному социальному страхованию;</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расходованием фонда оплаты труда, правильностью начисления заработной платы работникам, в том числе выплат стимулирующего характера, расходования средств, полученных от приносящей доход деятельности, и др.</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Добивается от работодателя приостановки (отмены) управленческих решений, противоречащих законодательству о труде, охране труда, обязательствам </w:t>
      </w:r>
      <w:r>
        <w:rPr>
          <w:rFonts w:ascii="Times New Roman" w:eastAsia="Times New Roman" w:hAnsi="Times New Roman" w:cs="Times New Roman"/>
          <w:sz w:val="28"/>
          <w:szCs w:val="28"/>
        </w:rPr>
        <w:t xml:space="preserve">настоящего </w:t>
      </w:r>
      <w:r>
        <w:rPr>
          <w:rFonts w:ascii="Times New Roman" w:eastAsia="Times New Roman" w:hAnsi="Times New Roman" w:cs="Times New Roman"/>
          <w:color w:val="000000"/>
          <w:sz w:val="28"/>
          <w:szCs w:val="28"/>
        </w:rPr>
        <w:t>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Принимает участие в аттестации работников на соответствие занимаемой должности, делегируя представителя в состав аттестационной комиссии организации.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Осуществляет проверку правильности удержания и перечисления членских профсоюзных взносов.</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Информирует членов Профсоюза о своей работе, деятельности выборных профсоюзных органов.</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Организует физкультурно-оздоровительную и культурно-массовую работу для членов Профсоюза.</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Ходатайствует о присвоении почетных званий, представлении к наградам работников – членов Профсоюза.</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Содействует предотвращению в </w:t>
      </w:r>
      <w:r>
        <w:rPr>
          <w:rFonts w:ascii="Times New Roman" w:eastAsia="Times New Roman" w:hAnsi="Times New Roman" w:cs="Times New Roman"/>
          <w:sz w:val="28"/>
          <w:szCs w:val="28"/>
        </w:rPr>
        <w:t xml:space="preserve">организации </w:t>
      </w:r>
      <w:r>
        <w:rPr>
          <w:rFonts w:ascii="Times New Roman" w:eastAsia="Times New Roman" w:hAnsi="Times New Roman" w:cs="Times New Roman"/>
          <w:color w:val="000000"/>
          <w:sz w:val="28"/>
          <w:szCs w:val="28"/>
        </w:rPr>
        <w:t xml:space="preserve">коллективных </w:t>
      </w:r>
      <w:r>
        <w:rPr>
          <w:rFonts w:ascii="Times New Roman" w:eastAsia="Times New Roman" w:hAnsi="Times New Roman" w:cs="Times New Roman"/>
          <w:color w:val="000000"/>
          <w:sz w:val="28"/>
          <w:szCs w:val="28"/>
        </w:rPr>
        <w:lastRenderedPageBreak/>
        <w:t>трудовых споров при условии выполнения обязательств, включенных в настоящий коллективный договор.</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Организует информирование, правовой всеобуч для членов Профсоюза. </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Направляет учредителю (собственнику) организации заявление в случае нарушения руководителем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19. Оказывает материальную помощь членам Профсоюза в соответствии с Положением об оказании материальной помощи в пределах утвержденной сметы.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xml:space="preserve">.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Башкортостан законодательства и не реже двух раз в год отчитывается перед работниками о его выполнении. </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Стороны считают, что при возникновении споров, связанных с реализацией настоящего коллективного договора, локальных нормативных актов и иных документов, содержащих нормы трудового права, и </w:t>
      </w:r>
      <w:proofErr w:type="spellStart"/>
      <w:r>
        <w:rPr>
          <w:rFonts w:ascii="Times New Roman" w:eastAsia="Times New Roman" w:hAnsi="Times New Roman" w:cs="Times New Roman"/>
          <w:color w:val="000000"/>
          <w:sz w:val="28"/>
          <w:szCs w:val="28"/>
        </w:rPr>
        <w:t>недостижении</w:t>
      </w:r>
      <w:proofErr w:type="spellEnd"/>
      <w:r>
        <w:rPr>
          <w:rFonts w:ascii="Times New Roman" w:eastAsia="Times New Roman" w:hAnsi="Times New Roman" w:cs="Times New Roman"/>
          <w:color w:val="000000"/>
          <w:sz w:val="28"/>
          <w:szCs w:val="28"/>
        </w:rPr>
        <w:t xml:space="preserve"> согласия каждая сторона может обратиться по возникшему спору в государственные органы контроля и надзора или суд.</w:t>
      </w:r>
    </w:p>
    <w:p w:rsidR="008D775E" w:rsidRDefault="008D775E" w:rsidP="008D77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D775E" w:rsidRDefault="008D775E" w:rsidP="008D775E">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ТРУДОВЫЕ ОТНОШЕНИЯ</w:t>
      </w:r>
    </w:p>
    <w:p w:rsidR="008D775E" w:rsidRDefault="008D775E" w:rsidP="008D775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Для работников образовательной организации работодателем является данное образовательное учреждение.</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Трудовой договор с работником заключается на неопределенный срок в письменной форме.</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Заключение срочного трудового договора допускается в случаях, предусмотренных законодательством. При заключении срочного трудового договора работодатель обязан указать обстоятельства, послужившие основанием для его заключения. Если в трудовом договоре не оговорен срок его действия, то договор считается заключенным на неопределенный срок.</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Продление срока трудового договора означает признание работодателем этого договора бессрочным.</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Условия трудового договора, ухудшающие положение работников по сравнению с трудовым законодательством, иными нормативными </w:t>
      </w:r>
      <w:r>
        <w:rPr>
          <w:rFonts w:ascii="Times New Roman" w:eastAsia="Times New Roman" w:hAnsi="Times New Roman" w:cs="Times New Roman"/>
          <w:sz w:val="28"/>
          <w:szCs w:val="28"/>
        </w:rPr>
        <w:lastRenderedPageBreak/>
        <w:t>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Заключение гражданско-правовых договоров, фактически регулирующих трудовые отношения, не допускается.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Работодатель обязан при приеме на работу, до подписания трудового договора с работником, ознакомить его под подпись с уставом образовательной организации, правилами внутреннего трудового распорядка, штатным расписанием и иными локальными нормативными актами, связанными с трудовой деятельностью работника, настоящим коллективным договором.</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Если в штатное расписание вносятся изменения, затрагивающие определенные сторонами условия трудового договора (условия и оплата труда, наименование должности, нормы труда и др.), то работодатель должен ознакомить работника под подпись.</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При приеме на работу, кроме оснований, предусмотренных ст.70 ТК РФ, испытание не устанавливается:</w:t>
      </w:r>
    </w:p>
    <w:p w:rsidR="008D775E" w:rsidRDefault="008D775E" w:rsidP="008D775E">
      <w:pPr>
        <w:widowControl w:val="0"/>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педагогическим работникам, имеющим действующую квалификационную категорию;</w:t>
      </w:r>
    </w:p>
    <w:p w:rsidR="008D775E" w:rsidRPr="00E80457" w:rsidRDefault="008D775E" w:rsidP="008D775E">
      <w:pPr>
        <w:widowControl w:val="0"/>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педагогические работники, имеющие продолжительный стаж работы.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Руководитель по рекомендации аттестационной комиссии образовательной организации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(за исключением должностей концертмейстера, учителя-логопеда, учителя-дефектолога, педагога-психолога).</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Обязательными для включения в трудовой договор педагогических работников наряду с условиями, содержащимися в ст.57 ТК РФ, являются:  продолжительность рабочего времени, продолжительность ежедневной работы (смены), условия оплаты труда, включая размеры повышающих коэффициентов к ставке (окладу), компенсационных и стимулирующих выплат.</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w:t>
      </w:r>
      <w:r>
        <w:rPr>
          <w:rFonts w:ascii="Times New Roman" w:eastAsia="Times New Roman" w:hAnsi="Times New Roman" w:cs="Times New Roman"/>
          <w:sz w:val="28"/>
          <w:szCs w:val="28"/>
        </w:rPr>
        <w:lastRenderedPageBreak/>
        <w:t>продолжительности рабочего времени наряду с работой, определенной трудовым договором, за дополнительную оплату.</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-переезд работника на новое место жительства;</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мужа (жены) на работу за границу, к новому месту службы;</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-зачисление на учебу в образовательную организацию;</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-выход работника на пенсию по старости, в том числе назначаемую досрочно;</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-беременность;</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ухода за ребенком в возрасте старше трех лет;</w:t>
      </w:r>
    </w:p>
    <w:p w:rsidR="008D775E" w:rsidRDefault="008D775E" w:rsidP="008D775E">
      <w:pPr>
        <w:widowControl w:val="0"/>
        <w:spacing w:after="0" w:line="240" w:lineRule="auto"/>
        <w:ind w:left="14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ухода за больным или престарелым членом семьи.</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Работодатель расторгает трудовой договор в срок, указанный в заявлении работника, уже являющегося пенсионером, либо имеющего статус </w:t>
      </w:r>
      <w:proofErr w:type="spellStart"/>
      <w:r>
        <w:rPr>
          <w:rFonts w:ascii="Times New Roman" w:eastAsia="Times New Roman" w:hAnsi="Times New Roman" w:cs="Times New Roman"/>
          <w:sz w:val="28"/>
          <w:szCs w:val="28"/>
        </w:rPr>
        <w:t>предпенсионера</w:t>
      </w:r>
      <w:proofErr w:type="spellEnd"/>
      <w:r>
        <w:rPr>
          <w:rFonts w:ascii="Times New Roman" w:eastAsia="Times New Roman" w:hAnsi="Times New Roman" w:cs="Times New Roman"/>
          <w:sz w:val="28"/>
          <w:szCs w:val="28"/>
        </w:rPr>
        <w:t>.</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Приведенный перечень является открытым, в каждой конкретной ситуации уважительность причины увольнения определяется работодателем индивидуально.</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Увольнение работника по основаниям, предусмотренным п.11 ч.1 ст.77; п.2, 3 ч.1 ст.81; </w:t>
      </w:r>
      <w:proofErr w:type="gramStart"/>
      <w:r>
        <w:rPr>
          <w:rFonts w:ascii="Times New Roman" w:eastAsia="Times New Roman" w:hAnsi="Times New Roman" w:cs="Times New Roman"/>
          <w:sz w:val="28"/>
          <w:szCs w:val="28"/>
        </w:rPr>
        <w:t>п.2, 8, 9, 10,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w:t>
      </w:r>
      <w:proofErr w:type="gramEnd"/>
      <w:r>
        <w:rPr>
          <w:rFonts w:ascii="Times New Roman" w:eastAsia="Times New Roman" w:hAnsi="Times New Roman" w:cs="Times New Roman"/>
          <w:sz w:val="28"/>
          <w:szCs w:val="28"/>
        </w:rPr>
        <w:t xml:space="preserve">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3.17. 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 В день увольнения работодатель по письменному заявлению работника выдает ему справку о сумме заработка за два календарных года, предшествующих году прекращения работы.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3.19. Работодатель по ходатайству профкома имеет право снять с работника (члена Профсоюза) дисциплинарное взыскание до истечения срока его действия.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3.20.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ч.2,3 ст.72.2 и ст.74 ТК РФ.</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3.21. Руководитель в срок не менее чем за два месяца ставит в </w:t>
      </w:r>
      <w:r>
        <w:rPr>
          <w:rFonts w:ascii="Times New Roman" w:eastAsia="Times New Roman" w:hAnsi="Times New Roman" w:cs="Times New Roman"/>
          <w:sz w:val="28"/>
          <w:szCs w:val="28"/>
        </w:rPr>
        <w:lastRenderedPageBreak/>
        <w:t>известность профком и работников об организационных или технологических изменениях условий труда, если они влекут за собой изменение условий трудовых договоров работников.</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не ниже МРОТ.</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w:t>
      </w:r>
      <w:proofErr w:type="gramEnd"/>
      <w:r>
        <w:rPr>
          <w:rFonts w:ascii="Times New Roman" w:eastAsia="Times New Roman" w:hAnsi="Times New Roman" w:cs="Times New Roman"/>
          <w:sz w:val="28"/>
          <w:szCs w:val="28"/>
        </w:rPr>
        <w:t xml:space="preserve"> (иной законный представитель ребенка) не состоит в трудовых отношениях.</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Работникам, получившим уведомление об увольнении по п.1, 2 ст.81 ТК РФ, работодатель предоставляет   не менее 3 часов</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в неделю (один свободный от работы день в неделю) с сохранением заработной платы для самостоятельного поиска новой работы.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ч.2 ст.179 ТК РФ, имеют работники:</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имеющие более длительный стаж работы в организации;</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удостоенные</w:t>
      </w:r>
      <w:proofErr w:type="gramEnd"/>
      <w:r>
        <w:rPr>
          <w:rFonts w:ascii="Times New Roman" w:eastAsia="Times New Roman" w:hAnsi="Times New Roman" w:cs="Times New Roman"/>
          <w:sz w:val="28"/>
          <w:szCs w:val="28"/>
        </w:rPr>
        <w:t xml:space="preserve"> ведомственными наградами;</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совмещающие работу с получением высшего, среднего профессионального образования, дополнительного профессионального образования, если получение образования обусловлено заключением дополнительного договора между работником и работодателем или является условием трудового договора;</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имеющие</w:t>
      </w:r>
      <w:proofErr w:type="gramEnd"/>
      <w:r>
        <w:rPr>
          <w:rFonts w:ascii="Times New Roman" w:eastAsia="Times New Roman" w:hAnsi="Times New Roman" w:cs="Times New Roman"/>
          <w:sz w:val="28"/>
          <w:szCs w:val="28"/>
        </w:rPr>
        <w:t xml:space="preserve"> статус </w:t>
      </w:r>
      <w:proofErr w:type="spellStart"/>
      <w:r>
        <w:rPr>
          <w:rFonts w:ascii="Times New Roman" w:eastAsia="Times New Roman" w:hAnsi="Times New Roman" w:cs="Times New Roman"/>
          <w:sz w:val="28"/>
          <w:szCs w:val="28"/>
        </w:rPr>
        <w:t>предпенсионера</w:t>
      </w:r>
      <w:proofErr w:type="spellEnd"/>
      <w:r>
        <w:rPr>
          <w:rFonts w:ascii="Times New Roman" w:eastAsia="Times New Roman" w:hAnsi="Times New Roman" w:cs="Times New Roman"/>
          <w:sz w:val="28"/>
          <w:szCs w:val="28"/>
        </w:rPr>
        <w:t>;</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одинокие матери и отцы, воспитывающие детей до 16 лет;</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родители, имеющие ребенка – инвалида в возрасте до 18 лет;</w:t>
      </w:r>
    </w:p>
    <w:p w:rsidR="008D775E"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первичной профсоюзной организации, его заместители;</w:t>
      </w:r>
    </w:p>
    <w:p w:rsidR="008D775E" w:rsidRPr="00423382" w:rsidRDefault="008D775E" w:rsidP="008D775E">
      <w:pPr>
        <w:widowControl w:val="0"/>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молодые специалисты</w:t>
      </w:r>
      <w:r w:rsidRPr="00423382">
        <w:rPr>
          <w:rFonts w:ascii="Times New Roman" w:eastAsia="Times New Roman" w:hAnsi="Times New Roman" w:cs="Times New Roman"/>
          <w:sz w:val="28"/>
          <w:szCs w:val="28"/>
        </w:rPr>
        <w:t>.</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Применение электронного обучения и дистанционных образовательных технологий не является основанием для снижения нормы часов педагогической работы и уменьшения размера заработной платы, включая компенсационные и стимулирующие выплаты, в том числе при переводе педагогических работников на режим удаленной, дистанционной работы.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3.26. В трудовых договорах с воспитателями, закрепляются следующие </w:t>
      </w:r>
      <w:r>
        <w:rPr>
          <w:rFonts w:ascii="Times New Roman" w:eastAsia="Times New Roman" w:hAnsi="Times New Roman" w:cs="Times New Roman"/>
          <w:sz w:val="28"/>
          <w:szCs w:val="28"/>
        </w:rPr>
        <w:lastRenderedPageBreak/>
        <w:t>должностные обязанности, связанные с составлением и заполнением ими документации: участие в разработке части образовательной программы дошкольного образования, формируемой участниками образовательных отношений; ведение журнала педагогической диагностики (мониторинга).</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 Расширение в трудовых договорах обязанностей работников по ведению документации по сравнению с обязанностями, указанными в п.3.28 настоящего Коллективного договора, не допускается.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 С работниками заключаются трудовые договоры (дополнительные соглашения), предусматривающие возможность дистанционной (удаленной) работы.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3.29. При выполнении педагогическими работниками работы в дистанционном режиме работодатель обеспечивает работника необходимым оборудованием, программно-техническими средствами, средствами защиты информации, каналами связи и иными необходимыми средствами.</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применении дистанционных образовательных технологий (электронного обучения) в связи с санитарно-эпидемиологическими, климатическими условиями и по другим основаниям,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условия жизнедеятельности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w:t>
      </w:r>
      <w:proofErr w:type="gramEnd"/>
      <w:r>
        <w:rPr>
          <w:rFonts w:ascii="Times New Roman" w:eastAsia="Times New Roman" w:hAnsi="Times New Roman" w:cs="Times New Roman"/>
          <w:sz w:val="28"/>
          <w:szCs w:val="28"/>
        </w:rPr>
        <w:t xml:space="preserve"> договора.</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3.30.  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w:t>
      </w:r>
    </w:p>
    <w:p w:rsidR="008D775E" w:rsidRDefault="008D775E" w:rsidP="008D775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775E" w:rsidRDefault="008D775E" w:rsidP="008D775E">
      <w:pPr>
        <w:widowControl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РАБОЧЕЕ ВРЕМЯ И ВРЕМЯ ОТДЫХА</w:t>
      </w:r>
    </w:p>
    <w:p w:rsidR="008D775E" w:rsidRDefault="008D775E" w:rsidP="008D775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Продолжительность рабочего времени, смены и времени </w:t>
      </w:r>
      <w:proofErr w:type="gramStart"/>
      <w:r>
        <w:rPr>
          <w:rFonts w:ascii="Times New Roman" w:eastAsia="Times New Roman" w:hAnsi="Times New Roman" w:cs="Times New Roman"/>
          <w:sz w:val="28"/>
          <w:szCs w:val="28"/>
        </w:rPr>
        <w:t>отдыха</w:t>
      </w:r>
      <w:proofErr w:type="gramEnd"/>
      <w:r>
        <w:rPr>
          <w:rFonts w:ascii="Times New Roman" w:eastAsia="Times New Roman" w:hAnsi="Times New Roman" w:cs="Times New Roman"/>
          <w:sz w:val="28"/>
          <w:szCs w:val="28"/>
        </w:rPr>
        <w:t xml:space="preserve"> педагогических и других работников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proofErr w:type="gramStart"/>
      <w:r>
        <w:rPr>
          <w:rFonts w:ascii="Times New Roman" w:eastAsia="Times New Roman" w:hAnsi="Times New Roman" w:cs="Times New Roman"/>
          <w:sz w:val="28"/>
          <w:szCs w:val="28"/>
        </w:rPr>
        <w:t xml:space="preserve">Стороны пришли к соглашению о том, что режим рабочего времени и времени отдыха работников, условия и порядок установления учебной (преподавательской) нагрузки педагогических работников регулируется Приказом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22.12.2014 №1601, Приказом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 от 11.05.2016 №536, настоящим коллективным договором, трудовыми договорами, правилами внутреннего трудового распорядка, а также иными локальными нормативными актами </w:t>
      </w:r>
      <w:r>
        <w:rPr>
          <w:rFonts w:ascii="Times New Roman" w:eastAsia="Times New Roman" w:hAnsi="Times New Roman" w:cs="Times New Roman"/>
          <w:sz w:val="28"/>
          <w:szCs w:val="28"/>
        </w:rPr>
        <w:lastRenderedPageBreak/>
        <w:t>образовательной организации.</w:t>
      </w:r>
      <w:proofErr w:type="gramEnd"/>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Стороны предусматривают в Правилах внутреннего трудового распорядка образовательной организации следующие особенности режима труда и отдыха работников:</w:t>
      </w:r>
    </w:p>
    <w:p w:rsidR="008D775E" w:rsidRDefault="008D775E" w:rsidP="008D775E">
      <w:pPr>
        <w:widowControl w:val="0"/>
        <w:spacing w:after="0" w:line="240" w:lineRule="auto"/>
        <w:ind w:left="16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порядок осуществления образовательной деятельности с применением электронного обучения и дистанционных образовательных </w:t>
      </w:r>
      <w:proofErr w:type="gramStart"/>
      <w:r>
        <w:rPr>
          <w:rFonts w:ascii="Times New Roman" w:eastAsia="Times New Roman" w:hAnsi="Times New Roman" w:cs="Times New Roman"/>
          <w:sz w:val="28"/>
          <w:szCs w:val="28"/>
        </w:rPr>
        <w:t>технологий</w:t>
      </w:r>
      <w:proofErr w:type="gramEnd"/>
      <w:r>
        <w:rPr>
          <w:rFonts w:ascii="Times New Roman" w:eastAsia="Times New Roman" w:hAnsi="Times New Roman" w:cs="Times New Roman"/>
          <w:sz w:val="28"/>
          <w:szCs w:val="28"/>
        </w:rPr>
        <w:t xml:space="preserve"> как в месте нахождения образовательной организации, так и за ее пределами;</w:t>
      </w:r>
    </w:p>
    <w:p w:rsidR="008D775E" w:rsidRDefault="008D775E" w:rsidP="008D775E">
      <w:pPr>
        <w:widowControl w:val="0"/>
        <w:spacing w:after="0" w:line="240" w:lineRule="auto"/>
        <w:ind w:left="16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ab/>
        <w:t>предоставление свободного дня (дней) для прохождения диспансеризации в порядке, предусмотренном ст.185.1 ТК РФ.</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Неполный рабочий день или неполная рабочая неделя устанавливаются:</w:t>
      </w:r>
    </w:p>
    <w:p w:rsidR="008D775E" w:rsidRDefault="008D775E" w:rsidP="008D775E">
      <w:pPr>
        <w:widowControl w:val="0"/>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соглашению между работником и работодателем;</w:t>
      </w:r>
    </w:p>
    <w:p w:rsidR="008D775E" w:rsidRDefault="008D775E" w:rsidP="008D775E">
      <w:pPr>
        <w:widowControl w:val="0"/>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Помимо педагогических работников, устанавливается сокращенная продолжительность рабочего времени:</w:t>
      </w:r>
    </w:p>
    <w:p w:rsidR="008D775E" w:rsidRPr="00C11B10" w:rsidRDefault="008D775E" w:rsidP="008D775E">
      <w:pPr>
        <w:widowControl w:val="0"/>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39 часов в неделю для медицинских работников;</w:t>
      </w:r>
    </w:p>
    <w:p w:rsidR="008D775E" w:rsidRDefault="008D775E" w:rsidP="008D775E">
      <w:pPr>
        <w:widowControl w:val="0"/>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35 часов в неделю для работников, являющихся инвалидами I или II группы;</w:t>
      </w:r>
    </w:p>
    <w:p w:rsidR="008D775E" w:rsidRDefault="008D775E" w:rsidP="008D775E">
      <w:pPr>
        <w:widowControl w:val="0"/>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более 36 часов в неделю для помощников воспитателей и младших воспитателей, работающих с детьми с туберкулезной интоксикацией, независимо от результатов специальной оценки условия труда.</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Запрещено привлекать педагогических работников к выполнению хозяйственных работ, в том числе для ремонта и обслуживания помещений, зданий и сооружений.</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профкома.</w:t>
      </w:r>
    </w:p>
    <w:p w:rsidR="008D775E" w:rsidRPr="00EF5576" w:rsidRDefault="008D775E" w:rsidP="008D775E">
      <w:pPr>
        <w:widowControl w:val="0"/>
        <w:spacing w:after="0" w:line="240" w:lineRule="auto"/>
        <w:ind w:firstLine="720"/>
        <w:jc w:val="both"/>
        <w:rPr>
          <w:rFonts w:ascii="Times New Roman" w:eastAsia="Times New Roman" w:hAnsi="Times New Roman" w:cs="Times New Roman"/>
          <w:sz w:val="28"/>
          <w:szCs w:val="28"/>
        </w:rPr>
      </w:pPr>
      <w:r w:rsidRPr="00EF5576">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EF5576">
        <w:rPr>
          <w:rFonts w:ascii="Times New Roman" w:eastAsia="Times New Roman" w:hAnsi="Times New Roman" w:cs="Times New Roman"/>
          <w:sz w:val="28"/>
          <w:szCs w:val="28"/>
        </w:rPr>
        <w:t>.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 месяц.</w:t>
      </w:r>
    </w:p>
    <w:p w:rsidR="008D775E" w:rsidRPr="00EF5576" w:rsidRDefault="008D775E" w:rsidP="008D775E">
      <w:pPr>
        <w:widowControl w:val="0"/>
        <w:spacing w:after="0" w:line="240" w:lineRule="auto"/>
        <w:ind w:firstLine="700"/>
        <w:jc w:val="both"/>
        <w:rPr>
          <w:rFonts w:ascii="Times New Roman" w:eastAsia="Times New Roman" w:hAnsi="Times New Roman" w:cs="Times New Roman"/>
          <w:sz w:val="28"/>
          <w:szCs w:val="28"/>
        </w:rPr>
      </w:pPr>
      <w:r w:rsidRPr="00EF5576">
        <w:rPr>
          <w:rFonts w:ascii="Times New Roman" w:eastAsia="Times New Roman" w:hAnsi="Times New Roman" w:cs="Times New Roman"/>
          <w:sz w:val="28"/>
          <w:szCs w:val="28"/>
        </w:rPr>
        <w:t>4.1</w:t>
      </w:r>
      <w:r>
        <w:rPr>
          <w:rFonts w:ascii="Times New Roman" w:eastAsia="Times New Roman" w:hAnsi="Times New Roman" w:cs="Times New Roman"/>
          <w:sz w:val="28"/>
          <w:szCs w:val="28"/>
        </w:rPr>
        <w:t>0</w:t>
      </w:r>
      <w:r w:rsidRPr="00EF5576">
        <w:rPr>
          <w:rFonts w:ascii="Times New Roman" w:eastAsia="Times New Roman" w:hAnsi="Times New Roman" w:cs="Times New Roman"/>
          <w:sz w:val="28"/>
          <w:szCs w:val="28"/>
        </w:rPr>
        <w:t xml:space="preserve">. Помощникам воспитателей (младшим воспитателям) специальных </w:t>
      </w:r>
      <w:r w:rsidRPr="00EF5576">
        <w:rPr>
          <w:rFonts w:ascii="Times New Roman" w:eastAsia="Times New Roman" w:hAnsi="Times New Roman" w:cs="Times New Roman"/>
          <w:sz w:val="28"/>
          <w:szCs w:val="28"/>
        </w:rPr>
        <w:lastRenderedPageBreak/>
        <w:t>(коррекционных) групп предоставляется дополнительный неоплачиваемый отпуск продолжительностью 7 календарных дней.</w:t>
      </w:r>
    </w:p>
    <w:p w:rsidR="008D775E" w:rsidRDefault="008D775E" w:rsidP="008D775E">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8D775E" w:rsidRDefault="008D775E" w:rsidP="008D775E">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Предоставление ежегодных основного и дополнительных оплачиваемых отпусков осуществляется в соответствии с графиком отпусков.</w:t>
      </w:r>
    </w:p>
    <w:p w:rsidR="008D775E" w:rsidRDefault="008D775E" w:rsidP="008D775E">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График отпусков утверждается с учетом мнения профкома не позднее, чем за две недели до наступления календарного года, с учетом необходимости обеспечения нормальной работы образовательной организации и благоприятных условий для отдыха работников.</w:t>
      </w:r>
    </w:p>
    <w:p w:rsidR="008D775E" w:rsidRDefault="008D775E" w:rsidP="008D775E">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Оплата ежегодного оплачиваемого отпуска,  ежегодного основного удлиненного оплачиваемого отпуска и дополнительного отпуска работникам, совмещающим работу с получением высшего образования или профессионального образования  (ст.ст.173, 173.1, 174, 176 и 177 ТК РФ), осуществляется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три дня до их  начала.</w:t>
      </w:r>
    </w:p>
    <w:p w:rsidR="008D775E" w:rsidRDefault="008D775E" w:rsidP="008D775E">
      <w:pPr>
        <w:widowControl w:val="0"/>
        <w:spacing w:after="0" w:line="240" w:lineRule="auto"/>
        <w:ind w:firstLine="70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4.15.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Pr>
          <w:rFonts w:ascii="Times New Roman" w:eastAsia="Times New Roman" w:hAnsi="Times New Roman" w:cs="Times New Roman"/>
          <w:b/>
          <w:i/>
          <w:sz w:val="28"/>
          <w:szCs w:val="28"/>
        </w:rPr>
        <w:t>.</w:t>
      </w:r>
    </w:p>
    <w:p w:rsidR="008D775E" w:rsidRDefault="008D775E" w:rsidP="008D775E">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 Работникам, проработавшим в рабочем году не менее 10 месяцев, денежная компенсация за неиспользованный отпуск при увольнении выплачивается исходя из полной продолжительности отпуска в соответствии с занимаемой должностью и условиям труда работника (28, 42 календарных дней).</w:t>
      </w:r>
    </w:p>
    <w:p w:rsidR="008D775E" w:rsidRDefault="008D775E" w:rsidP="008D775E">
      <w:pPr>
        <w:widowControl w:val="0"/>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4.17. Педагогическим работникам длительный отпуск сроком до 1 года, предусмотренный ст.335 ТК РФ, предоставляется на условиях и в порядке, установленном приказом </w:t>
      </w: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РФ от 31.05.2016г. №644, а также настоящим коллективным договором:</w:t>
      </w:r>
    </w:p>
    <w:p w:rsidR="008D775E" w:rsidRDefault="008D775E" w:rsidP="008D775E">
      <w:pPr>
        <w:widowControl w:val="0"/>
        <w:spacing w:after="0" w:line="240" w:lineRule="auto"/>
        <w:ind w:left="20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исключительных случаях, когда предоставление длительного отпуска может неблагоприятно отразиться на нормальном ходе работы образовательной организации, с согласия работника допускается перенос отпуска на более поздний срок, чем указан в заявлении работника. При этом длительный отпуск должен быть предоставлен не позднее чем через 1 месяц.</w:t>
      </w:r>
    </w:p>
    <w:p w:rsidR="008D775E" w:rsidRDefault="008D775E" w:rsidP="008D775E">
      <w:pPr>
        <w:widowControl w:val="0"/>
        <w:spacing w:after="0" w:line="240" w:lineRule="auto"/>
        <w:ind w:left="20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 заявлению работника длительный отпуск может быть присоединен к ежегодному основному оплачиваемому отпуску.</w:t>
      </w:r>
    </w:p>
    <w:p w:rsidR="008D775E" w:rsidRDefault="008D775E" w:rsidP="008D775E">
      <w:pPr>
        <w:widowControl w:val="0"/>
        <w:spacing w:after="0" w:line="240" w:lineRule="auto"/>
        <w:ind w:left="20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длительный отпуск предоставляется по заявлению работника и оформляется распорядительным актом образовательной </w:t>
      </w:r>
      <w:r>
        <w:rPr>
          <w:rFonts w:ascii="Times New Roman" w:eastAsia="Times New Roman" w:hAnsi="Times New Roman" w:cs="Times New Roman"/>
          <w:sz w:val="28"/>
          <w:szCs w:val="28"/>
        </w:rPr>
        <w:lastRenderedPageBreak/>
        <w:t>организации. Работник обязан уведомить работодателя о намерении уйти в отпуск не менее чем за 14 календарных дней до ухода в отпуск.</w:t>
      </w:r>
    </w:p>
    <w:p w:rsidR="008D775E" w:rsidRDefault="008D775E" w:rsidP="008D775E">
      <w:pPr>
        <w:widowControl w:val="0"/>
        <w:spacing w:after="0" w:line="240" w:lineRule="auto"/>
        <w:ind w:left="20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предположительная продолжительность отпуска, а также возможность разделения его на части оговаривается между работником и работодателем, оформляется локальным актом организации (приказом). Работник вправе прервать длительный отпуск и выйти на свое рабочее место, предварительно письменно уведомив работодателя не менее чем за 14 </w:t>
      </w:r>
      <w:proofErr w:type="gramStart"/>
      <w:r>
        <w:rPr>
          <w:rFonts w:ascii="Times New Roman" w:eastAsia="Times New Roman" w:hAnsi="Times New Roman" w:cs="Times New Roman"/>
          <w:sz w:val="28"/>
          <w:szCs w:val="28"/>
        </w:rPr>
        <w:t>календарных</w:t>
      </w:r>
      <w:proofErr w:type="gramEnd"/>
      <w:r>
        <w:rPr>
          <w:rFonts w:ascii="Times New Roman" w:eastAsia="Times New Roman" w:hAnsi="Times New Roman" w:cs="Times New Roman"/>
          <w:sz w:val="28"/>
          <w:szCs w:val="28"/>
        </w:rPr>
        <w:t xml:space="preserve"> дня.</w:t>
      </w:r>
    </w:p>
    <w:p w:rsidR="008D775E" w:rsidRDefault="008D775E" w:rsidP="008D775E">
      <w:pPr>
        <w:widowControl w:val="0"/>
        <w:spacing w:after="0" w:line="240" w:lineRule="auto"/>
        <w:ind w:left="20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в случае временной нетрудоспособности работника длительный отпуск продлевается или переносится на другой срок, определяемый работодателем с учетом пожеланий работника. Правило также распространяется при предоставлении работнику оплачиваемого длительного отпуска.</w:t>
      </w:r>
    </w:p>
    <w:p w:rsidR="008D775E" w:rsidRDefault="008D775E" w:rsidP="008D775E">
      <w:pPr>
        <w:widowControl w:val="0"/>
        <w:spacing w:after="0" w:line="240" w:lineRule="auto"/>
        <w:ind w:left="200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 счет средств, полученных организацией от приносящей доход деятельности, возможна оплата длительного отпуска. Условия и размер оплаты определяются работодателем с учетом мнения профкома, учетом имеющихся в организации средств и фиксируется в распорядительном акте образовательной организации о предоставлении длительного отпуска.</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 Работникам с ненормированным рабочим днем предоставляется ежегодный дополнительный оплачиваемый отпуск продолжительностью 7 календарных дней.</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4.19. Работники, имеющие двух и более детей в возрасте до 12 лет, имеют первоочередное право на получение ежегодного отпуска в удобное для них время.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Предоставление ежегодного основного удлиненного оплачиваемого отпуска продолжительностью 56 календарных дней педагогическим работникам, работающим с детьми с ограниченными возможностями здоровья, осуществляется вне зависимости от количества обучающихся с ограниченными возможностями здоровья в группах и от продолжительности работы с детьми с ограниченными возможностями здоровья.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4.22. Воспитателям, осуществляющим обучение, воспитание, присмотр и уход за детьми с ограниченными возможностями здоровья, устанавливается норма часов педагогической работы 25 часов в неделю за ставку заработной платы.</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Работникам, работающим с вредными условиями труда с классом вредности не менее 3.2, предоставляется ежегодный дополнительный оплачиваемый отпуск продолжительностью 7 календарных дней.</w:t>
      </w:r>
    </w:p>
    <w:p w:rsidR="008D775E" w:rsidRDefault="008D775E" w:rsidP="008D775E">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 Работодатель на основании заявления педагогического работника освобождает его от работы с сохранением заработной платы в день, когда ему необходимо присутствовать на заседании аттестационной комиссии при аттестации на квалификационную категорию.</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 Беременным женщинам предоставляется возможность медицинского обследования в рабочее время с сохранением заработной платы по основному месту работы при сроках беременности до 12 недель - 1 день, с 12 до 20 недель - 2 дня, 20 и более недель - 3 дня.</w:t>
      </w:r>
    </w:p>
    <w:p w:rsidR="008D775E" w:rsidRDefault="008D775E" w:rsidP="008D775E">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4.26. Работникам, являющиеся членами или экспертами Аттестационной комиссии Министерства образования и науки РБ предоставляются ежегодные дополнительные отпуска продолжительностью 3 календарных дней.</w:t>
      </w:r>
    </w:p>
    <w:p w:rsidR="008D775E" w:rsidRPr="000012AA" w:rsidRDefault="008D775E" w:rsidP="008D775E">
      <w:pPr>
        <w:widowControl w:val="0"/>
        <w:spacing w:after="0" w:line="240" w:lineRule="auto"/>
        <w:ind w:firstLine="72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4.2</w:t>
      </w:r>
      <w:r>
        <w:rPr>
          <w:rFonts w:ascii="Times New Roman" w:eastAsia="Times New Roman" w:hAnsi="Times New Roman" w:cs="Times New Roman"/>
          <w:sz w:val="28"/>
          <w:szCs w:val="28"/>
        </w:rPr>
        <w:t>7</w:t>
      </w:r>
      <w:r w:rsidRPr="000012AA">
        <w:rPr>
          <w:rFonts w:ascii="Times New Roman" w:eastAsia="Times New Roman" w:hAnsi="Times New Roman" w:cs="Times New Roman"/>
          <w:sz w:val="28"/>
          <w:szCs w:val="28"/>
        </w:rPr>
        <w:t>. Работодатель предоставляет работнику по его письменному заявлению дополнительные дни отдыха (выходные дни) без сохранения заработной платы</w:t>
      </w:r>
      <w:r w:rsidRPr="000012AA">
        <w:rPr>
          <w:rFonts w:ascii="Times New Roman" w:eastAsia="Times New Roman" w:hAnsi="Times New Roman" w:cs="Times New Roman"/>
          <w:i/>
          <w:sz w:val="28"/>
          <w:szCs w:val="28"/>
        </w:rPr>
        <w:t xml:space="preserve"> </w:t>
      </w:r>
      <w:r w:rsidRPr="000012AA">
        <w:rPr>
          <w:rFonts w:ascii="Times New Roman" w:eastAsia="Times New Roman" w:hAnsi="Times New Roman" w:cs="Times New Roman"/>
          <w:sz w:val="28"/>
          <w:szCs w:val="28"/>
        </w:rPr>
        <w:t>в следующих случаях:</w:t>
      </w:r>
    </w:p>
    <w:p w:rsidR="008D775E" w:rsidRPr="000954BB"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954BB">
        <w:rPr>
          <w:rFonts w:ascii="Times New Roman" w:eastAsia="Times New Roman" w:hAnsi="Times New Roman" w:cs="Times New Roman"/>
          <w:sz w:val="28"/>
          <w:szCs w:val="28"/>
        </w:rPr>
        <w:t xml:space="preserve">–  при вакцинации от новой </w:t>
      </w:r>
      <w:proofErr w:type="spellStart"/>
      <w:r w:rsidRPr="000954BB">
        <w:rPr>
          <w:rFonts w:ascii="Times New Roman" w:eastAsia="Times New Roman" w:hAnsi="Times New Roman" w:cs="Times New Roman"/>
          <w:sz w:val="28"/>
          <w:szCs w:val="28"/>
        </w:rPr>
        <w:t>коронавирусной</w:t>
      </w:r>
      <w:proofErr w:type="spellEnd"/>
      <w:r w:rsidRPr="000954BB">
        <w:rPr>
          <w:rFonts w:ascii="Times New Roman" w:eastAsia="Times New Roman" w:hAnsi="Times New Roman" w:cs="Times New Roman"/>
          <w:sz w:val="28"/>
          <w:szCs w:val="28"/>
        </w:rPr>
        <w:t xml:space="preserve"> инфекции (COVID-19) – 2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при рождении ребенка в семье – 3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для сопровождения детей младшего школьного возраста в школу -1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xml:space="preserve">–  в связи с переездом на новое место жительства </w:t>
      </w:r>
      <w:r>
        <w:rPr>
          <w:rFonts w:ascii="Times New Roman" w:eastAsia="Times New Roman" w:hAnsi="Times New Roman" w:cs="Times New Roman"/>
          <w:sz w:val="28"/>
          <w:szCs w:val="28"/>
        </w:rPr>
        <w:t>–</w:t>
      </w:r>
      <w:r w:rsidRPr="000012AA">
        <w:rPr>
          <w:rFonts w:ascii="Times New Roman" w:eastAsia="Times New Roman" w:hAnsi="Times New Roman" w:cs="Times New Roman"/>
          <w:sz w:val="28"/>
          <w:szCs w:val="28"/>
        </w:rPr>
        <w:t xml:space="preserve"> 3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для проводов детей в армию -1календарны</w:t>
      </w:r>
      <w:r>
        <w:rPr>
          <w:rFonts w:ascii="Times New Roman" w:eastAsia="Times New Roman" w:hAnsi="Times New Roman" w:cs="Times New Roman"/>
          <w:sz w:val="28"/>
          <w:szCs w:val="28"/>
        </w:rPr>
        <w:t xml:space="preserve">й </w:t>
      </w:r>
      <w:r w:rsidRPr="000012AA">
        <w:rPr>
          <w:rFonts w:ascii="Times New Roman" w:eastAsia="Times New Roman" w:hAnsi="Times New Roman" w:cs="Times New Roman"/>
          <w:sz w:val="28"/>
          <w:szCs w:val="28"/>
        </w:rPr>
        <w:t>д</w:t>
      </w:r>
      <w:r>
        <w:rPr>
          <w:rFonts w:ascii="Times New Roman" w:eastAsia="Times New Roman" w:hAnsi="Times New Roman" w:cs="Times New Roman"/>
          <w:sz w:val="28"/>
          <w:szCs w:val="28"/>
        </w:rPr>
        <w:t>ень</w:t>
      </w:r>
      <w:r w:rsidRPr="000012AA">
        <w:rPr>
          <w:rFonts w:ascii="Times New Roman" w:eastAsia="Times New Roman" w:hAnsi="Times New Roman" w:cs="Times New Roman"/>
          <w:sz w:val="28"/>
          <w:szCs w:val="28"/>
        </w:rPr>
        <w:t>;</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в случае свадьбы работника (детей работника) – 3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на похороны близких родственников – до 5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xml:space="preserve">–  работающим пенсионерам по старости </w:t>
      </w:r>
      <w:r>
        <w:rPr>
          <w:rFonts w:ascii="Times New Roman" w:eastAsia="Times New Roman" w:hAnsi="Times New Roman" w:cs="Times New Roman"/>
          <w:sz w:val="28"/>
          <w:szCs w:val="28"/>
        </w:rPr>
        <w:t>–</w:t>
      </w:r>
      <w:r w:rsidRPr="000012AA">
        <w:rPr>
          <w:rFonts w:ascii="Times New Roman" w:eastAsia="Times New Roman" w:hAnsi="Times New Roman" w:cs="Times New Roman"/>
          <w:sz w:val="28"/>
          <w:szCs w:val="28"/>
        </w:rPr>
        <w:t xml:space="preserve"> 5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работающим инвалидам – 5 календарных дней;</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012AA">
        <w:rPr>
          <w:rFonts w:ascii="Times New Roman" w:eastAsia="Times New Roman" w:hAnsi="Times New Roman" w:cs="Times New Roman"/>
          <w:sz w:val="28"/>
          <w:szCs w:val="28"/>
        </w:rPr>
        <w:t xml:space="preserve">председателю первичной профсоюзной организации </w:t>
      </w:r>
      <w:r>
        <w:rPr>
          <w:rFonts w:ascii="Times New Roman" w:eastAsia="Times New Roman" w:hAnsi="Times New Roman" w:cs="Times New Roman"/>
          <w:sz w:val="28"/>
          <w:szCs w:val="28"/>
        </w:rPr>
        <w:t>–</w:t>
      </w:r>
      <w:r w:rsidRPr="000012AA">
        <w:rPr>
          <w:rFonts w:ascii="Times New Roman" w:eastAsia="Times New Roman" w:hAnsi="Times New Roman" w:cs="Times New Roman"/>
          <w:sz w:val="28"/>
          <w:szCs w:val="28"/>
        </w:rPr>
        <w:t xml:space="preserve"> 1 календарны</w:t>
      </w:r>
      <w:r>
        <w:rPr>
          <w:rFonts w:ascii="Times New Roman" w:eastAsia="Times New Roman" w:hAnsi="Times New Roman" w:cs="Times New Roman"/>
          <w:sz w:val="28"/>
          <w:szCs w:val="28"/>
        </w:rPr>
        <w:t>й</w:t>
      </w:r>
      <w:r w:rsidRPr="000012AA">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ень  </w:t>
      </w:r>
      <w:r w:rsidRPr="000012AA">
        <w:rPr>
          <w:rFonts w:ascii="Times New Roman" w:eastAsia="Times New Roman" w:hAnsi="Times New Roman" w:cs="Times New Roman"/>
          <w:sz w:val="28"/>
          <w:szCs w:val="28"/>
        </w:rPr>
        <w:t xml:space="preserve">и членам профкома </w:t>
      </w:r>
      <w:r>
        <w:rPr>
          <w:rFonts w:ascii="Times New Roman" w:eastAsia="Times New Roman" w:hAnsi="Times New Roman" w:cs="Times New Roman"/>
          <w:sz w:val="28"/>
          <w:szCs w:val="28"/>
        </w:rPr>
        <w:t>–</w:t>
      </w:r>
      <w:r w:rsidRPr="000012AA">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0012AA">
        <w:rPr>
          <w:rFonts w:ascii="Times New Roman" w:eastAsia="Times New Roman" w:hAnsi="Times New Roman" w:cs="Times New Roman"/>
          <w:sz w:val="28"/>
          <w:szCs w:val="28"/>
        </w:rPr>
        <w:t>календарны</w:t>
      </w:r>
      <w:r>
        <w:rPr>
          <w:rFonts w:ascii="Times New Roman" w:eastAsia="Times New Roman" w:hAnsi="Times New Roman" w:cs="Times New Roman"/>
          <w:sz w:val="28"/>
          <w:szCs w:val="28"/>
        </w:rPr>
        <w:t>й</w:t>
      </w:r>
      <w:r w:rsidRPr="000012AA">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ень</w:t>
      </w:r>
      <w:r w:rsidRPr="000012AA">
        <w:rPr>
          <w:rFonts w:ascii="Times New Roman" w:eastAsia="Times New Roman" w:hAnsi="Times New Roman" w:cs="Times New Roman"/>
          <w:sz w:val="28"/>
          <w:szCs w:val="28"/>
        </w:rPr>
        <w:t>;</w:t>
      </w:r>
    </w:p>
    <w:p w:rsidR="008D775E" w:rsidRPr="000012AA" w:rsidRDefault="008D775E" w:rsidP="008D775E">
      <w:pPr>
        <w:widowControl w:val="0"/>
        <w:spacing w:after="0" w:line="240" w:lineRule="auto"/>
        <w:ind w:left="1800" w:hanging="360"/>
        <w:jc w:val="both"/>
        <w:rPr>
          <w:rFonts w:ascii="Times New Roman" w:eastAsia="Times New Roman" w:hAnsi="Times New Roman" w:cs="Times New Roman"/>
          <w:sz w:val="28"/>
          <w:szCs w:val="28"/>
        </w:rPr>
      </w:pPr>
      <w:r w:rsidRPr="000012AA">
        <w:rPr>
          <w:rFonts w:ascii="Times New Roman" w:eastAsia="Times New Roman" w:hAnsi="Times New Roman" w:cs="Times New Roman"/>
          <w:sz w:val="28"/>
          <w:szCs w:val="28"/>
        </w:rPr>
        <w:t xml:space="preserve">–  при отсутствии в течение учебного (рабочего, календарного года) дней (листков) нетрудоспособности </w:t>
      </w:r>
      <w:r>
        <w:rPr>
          <w:rFonts w:ascii="Times New Roman" w:eastAsia="Times New Roman" w:hAnsi="Times New Roman" w:cs="Times New Roman"/>
          <w:sz w:val="28"/>
          <w:szCs w:val="28"/>
        </w:rPr>
        <w:t>–</w:t>
      </w:r>
      <w:r w:rsidRPr="000012AA">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0012AA">
        <w:rPr>
          <w:rFonts w:ascii="Times New Roman" w:eastAsia="Times New Roman" w:hAnsi="Times New Roman" w:cs="Times New Roman"/>
          <w:sz w:val="28"/>
          <w:szCs w:val="28"/>
        </w:rPr>
        <w:t>календарны</w:t>
      </w:r>
      <w:r>
        <w:rPr>
          <w:rFonts w:ascii="Times New Roman" w:eastAsia="Times New Roman" w:hAnsi="Times New Roman" w:cs="Times New Roman"/>
          <w:sz w:val="28"/>
          <w:szCs w:val="28"/>
        </w:rPr>
        <w:t xml:space="preserve">й </w:t>
      </w:r>
      <w:r w:rsidRPr="000012AA">
        <w:rPr>
          <w:rFonts w:ascii="Times New Roman" w:eastAsia="Times New Roman" w:hAnsi="Times New Roman" w:cs="Times New Roman"/>
          <w:sz w:val="28"/>
          <w:szCs w:val="28"/>
        </w:rPr>
        <w:t>д</w:t>
      </w:r>
      <w:r>
        <w:rPr>
          <w:rFonts w:ascii="Times New Roman" w:eastAsia="Times New Roman" w:hAnsi="Times New Roman" w:cs="Times New Roman"/>
          <w:sz w:val="28"/>
          <w:szCs w:val="28"/>
        </w:rPr>
        <w:t>ень</w:t>
      </w:r>
      <w:r w:rsidRPr="000012AA">
        <w:rPr>
          <w:rFonts w:ascii="Times New Roman" w:eastAsia="Times New Roman" w:hAnsi="Times New Roman" w:cs="Times New Roman"/>
          <w:sz w:val="28"/>
          <w:szCs w:val="28"/>
        </w:rPr>
        <w:t>.</w:t>
      </w:r>
    </w:p>
    <w:p w:rsidR="008D775E" w:rsidRPr="000012AA" w:rsidRDefault="008D775E" w:rsidP="008D775E">
      <w:pPr>
        <w:widowControl w:val="0"/>
        <w:pBdr>
          <w:top w:val="nil"/>
          <w:left w:val="nil"/>
          <w:bottom w:val="nil"/>
          <w:right w:val="nil"/>
          <w:between w:val="nil"/>
        </w:pBdr>
        <w:spacing w:after="100" w:line="240" w:lineRule="auto"/>
        <w:jc w:val="center"/>
        <w:rPr>
          <w:rFonts w:ascii="Times New Roman" w:eastAsia="Times New Roman" w:hAnsi="Times New Roman" w:cs="Times New Roman"/>
          <w:b/>
          <w:color w:val="FF0000"/>
          <w:sz w:val="28"/>
          <w:szCs w:val="28"/>
        </w:rPr>
      </w:pPr>
    </w:p>
    <w:p w:rsidR="008D775E" w:rsidRDefault="008D775E" w:rsidP="008D775E">
      <w:pPr>
        <w:widowControl w:val="0"/>
        <w:pBdr>
          <w:top w:val="nil"/>
          <w:left w:val="nil"/>
          <w:bottom w:val="nil"/>
          <w:right w:val="nil"/>
          <w:between w:val="nil"/>
        </w:pBdr>
        <w:spacing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 ОПЛАТА ТРУДА И НОРМЫ ТРУДА</w:t>
      </w:r>
    </w:p>
    <w:p w:rsidR="008D775E" w:rsidRDefault="008D775E" w:rsidP="008D775E">
      <w:pPr>
        <w:pBdr>
          <w:top w:val="nil"/>
          <w:left w:val="nil"/>
          <w:bottom w:val="nil"/>
          <w:right w:val="nil"/>
          <w:between w:val="nil"/>
        </w:pBdr>
        <w:spacing w:after="0" w:line="240" w:lineRule="auto"/>
        <w:ind w:left="142"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5.1.</w:t>
      </w:r>
      <w:r>
        <w:rPr>
          <w:rFonts w:ascii="Arial" w:eastAsia="Arial" w:hAnsi="Arial" w:cs="Arial"/>
          <w:color w:val="000000"/>
          <w:sz w:val="28"/>
          <w:szCs w:val="28"/>
        </w:rPr>
        <w:t xml:space="preserve"> </w:t>
      </w:r>
      <w:r>
        <w:rPr>
          <w:rFonts w:ascii="Times New Roman" w:eastAsia="Times New Roman" w:hAnsi="Times New Roman" w:cs="Times New Roman"/>
          <w:color w:val="000000"/>
          <w:sz w:val="28"/>
          <w:szCs w:val="28"/>
        </w:rPr>
        <w:t xml:space="preserve">Стороны при регулировании вопросов оплаты труда исходят из того, что в образовательной организации система оплаты труда работников устанавливается локальными актами организации, </w:t>
      </w:r>
      <w:r>
        <w:rPr>
          <w:rFonts w:ascii="Times New Roman" w:eastAsia="Times New Roman" w:hAnsi="Times New Roman" w:cs="Times New Roman"/>
          <w:sz w:val="28"/>
          <w:szCs w:val="28"/>
        </w:rPr>
        <w:t xml:space="preserve">настоящим </w:t>
      </w:r>
      <w:r>
        <w:rPr>
          <w:rFonts w:ascii="Times New Roman" w:eastAsia="Times New Roman" w:hAnsi="Times New Roman" w:cs="Times New Roman"/>
          <w:color w:val="000000"/>
          <w:sz w:val="28"/>
          <w:szCs w:val="28"/>
        </w:rPr>
        <w:t>коллективным договором, соглашениями в соответствии с нормативными правовыми актами органа местного самоуправления, законами и иными нормативными актами Республики Башкортостан, Российской Федерации с учетом:</w:t>
      </w:r>
    </w:p>
    <w:p w:rsidR="008D775E" w:rsidRDefault="008D775E" w:rsidP="008D775E">
      <w:pPr>
        <w:pBdr>
          <w:top w:val="nil"/>
          <w:left w:val="nil"/>
          <w:bottom w:val="nil"/>
          <w:right w:val="nil"/>
          <w:between w:val="nil"/>
        </w:pBdr>
        <w:spacing w:after="0" w:line="240" w:lineRule="auto"/>
        <w:ind w:left="142" w:firstLine="76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социальных и трудовых отношений;</w:t>
      </w:r>
      <w:proofErr w:type="gramEnd"/>
    </w:p>
    <w:p w:rsidR="008D775E" w:rsidRDefault="008D775E" w:rsidP="008D775E">
      <w:pPr>
        <w:pBdr>
          <w:top w:val="nil"/>
          <w:left w:val="nil"/>
          <w:bottom w:val="nil"/>
          <w:right w:val="nil"/>
          <w:between w:val="nil"/>
        </w:pBdr>
        <w:spacing w:after="0" w:line="240" w:lineRule="auto"/>
        <w:ind w:left="142" w:firstLine="7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Положения об оплате труда работников государственных учреждений образования, подведомственных Министерству образования и науки Республики Башкортостан, утвержденного постановлением Правительства РБ от 27 октября 2008 г. № 374 (с изменениями и дополнениями).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Стороны подтверждают:</w:t>
      </w:r>
    </w:p>
    <w:p w:rsidR="008D775E" w:rsidRDefault="008D775E" w:rsidP="008D775E">
      <w:pPr>
        <w:numPr>
          <w:ilvl w:val="0"/>
          <w:numId w:val="2"/>
        </w:numPr>
        <w:pBdr>
          <w:top w:val="nil"/>
          <w:left w:val="nil"/>
          <w:bottom w:val="nil"/>
          <w:right w:val="nil"/>
          <w:between w:val="nil"/>
        </w:pBdr>
        <w:tabs>
          <w:tab w:val="left" w:pos="1080"/>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МАДОУ Детский сад №158 (Приложение № 2).</w:t>
      </w:r>
    </w:p>
    <w:p w:rsidR="008D775E" w:rsidRDefault="008D775E" w:rsidP="008D775E">
      <w:pPr>
        <w:widowControl w:val="0"/>
        <w:numPr>
          <w:ilvl w:val="0"/>
          <w:numId w:val="2"/>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Размеры и условия осуществления стимулирующих выплат </w:t>
      </w:r>
      <w:r>
        <w:rPr>
          <w:rFonts w:ascii="Times New Roman" w:eastAsia="Times New Roman" w:hAnsi="Times New Roman" w:cs="Times New Roman"/>
          <w:sz w:val="28"/>
          <w:szCs w:val="28"/>
        </w:rPr>
        <w:t>за интенсивность, высокое качество и результативность профессиональной деятельности, премий и иных поощрительных выплат</w:t>
      </w:r>
      <w:r>
        <w:rPr>
          <w:rFonts w:ascii="Times New Roman" w:eastAsia="Times New Roman" w:hAnsi="Times New Roman" w:cs="Times New Roman"/>
          <w:color w:val="000000"/>
          <w:sz w:val="28"/>
          <w:szCs w:val="28"/>
        </w:rPr>
        <w:t xml:space="preserve"> устанавливаются Положением о выплатах стимулирующего характера  МАДОУ Детский сад №158, определяющим основания для начисления выплат и их периодичность.</w:t>
      </w:r>
    </w:p>
    <w:p w:rsidR="008D775E" w:rsidRDefault="008D775E" w:rsidP="008D775E">
      <w:pPr>
        <w:widowControl w:val="0"/>
        <w:numPr>
          <w:ilvl w:val="0"/>
          <w:numId w:val="2"/>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средств работникам может оказываться материальная помощь в соответствии с Положением об оказании материальной помощи МАДОУ Детский сад №158 (Приложение № 4).</w:t>
      </w:r>
    </w:p>
    <w:p w:rsidR="008D775E" w:rsidRDefault="008D775E" w:rsidP="008D775E">
      <w:pPr>
        <w:widowControl w:val="0"/>
        <w:numPr>
          <w:ilvl w:val="0"/>
          <w:numId w:val="2"/>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При разработке и внесении изменений в Положение об оплате труда работников образовательной организации условия и порядок оплаты их труда, в том числе размеры компенсационных и стимулирующих выплат, не могут быть ухудшены по сравнению с предусмотренными в Положении об оплате труда работников государственных </w:t>
      </w:r>
      <w:r>
        <w:rPr>
          <w:rFonts w:ascii="Times New Roman" w:eastAsia="Times New Roman" w:hAnsi="Times New Roman" w:cs="Times New Roman"/>
          <w:sz w:val="28"/>
          <w:szCs w:val="28"/>
        </w:rPr>
        <w:t>учреждений</w:t>
      </w:r>
      <w:r>
        <w:rPr>
          <w:rFonts w:ascii="Times New Roman" w:eastAsia="Times New Roman" w:hAnsi="Times New Roman" w:cs="Times New Roman"/>
          <w:color w:val="000000"/>
          <w:sz w:val="28"/>
          <w:szCs w:val="28"/>
        </w:rPr>
        <w:t xml:space="preserve"> образования Республики Башкортостан, утвержденного Постановлением Правительства РБ от 27.10.2008 №374 и в Положении об оплате труда работников</w:t>
      </w:r>
      <w:proofErr w:type="gramEnd"/>
      <w:r>
        <w:rPr>
          <w:rFonts w:ascii="Times New Roman" w:eastAsia="Times New Roman" w:hAnsi="Times New Roman" w:cs="Times New Roman"/>
          <w:color w:val="000000"/>
          <w:sz w:val="28"/>
          <w:szCs w:val="28"/>
        </w:rPr>
        <w:t xml:space="preserve"> муниципальных образовательных организаций образования городского округа город Уфа РБ от 24 марта 2014г. №1063.</w:t>
      </w:r>
    </w:p>
    <w:p w:rsidR="008D775E" w:rsidRDefault="008D775E" w:rsidP="008D775E">
      <w:pPr>
        <w:widowControl w:val="0"/>
        <w:numPr>
          <w:ilvl w:val="0"/>
          <w:numId w:val="2"/>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 xml:space="preserve">При изменении системы, условий, порядка и размеров оплаты труда заработная плата работников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не может быть ниже </w:t>
      </w:r>
      <w:r>
        <w:rPr>
          <w:rFonts w:ascii="Times New Roman" w:eastAsia="Times New Roman" w:hAnsi="Times New Roman" w:cs="Times New Roman"/>
          <w:sz w:val="28"/>
          <w:szCs w:val="28"/>
        </w:rPr>
        <w:lastRenderedPageBreak/>
        <w:t>заработной платы (без учета стимулирующих выплат за интенсивность, высокое качество и результативность профессиональной деятельности, премий и иных поощрительных выплат), выплачиваемой до этих изменений, при условии сохранения объема</w:t>
      </w:r>
      <w:proofErr w:type="gramEnd"/>
      <w:r>
        <w:rPr>
          <w:rFonts w:ascii="Times New Roman" w:eastAsia="Times New Roman" w:hAnsi="Times New Roman" w:cs="Times New Roman"/>
          <w:sz w:val="28"/>
          <w:szCs w:val="28"/>
        </w:rPr>
        <w:t xml:space="preserve"> должностных обязанностей работников и выполнения ими работ той же квалификации.</w:t>
      </w:r>
    </w:p>
    <w:p w:rsidR="008D775E" w:rsidRDefault="008D775E" w:rsidP="008D775E">
      <w:pPr>
        <w:widowControl w:val="0"/>
        <w:numPr>
          <w:ilvl w:val="0"/>
          <w:numId w:val="2"/>
        </w:num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разработке Положения о порядке и условиях выплат стимулирующего характера, определении показателей и критериев эффективности </w:t>
      </w:r>
      <w:r>
        <w:rPr>
          <w:rFonts w:ascii="Times New Roman" w:eastAsia="Times New Roman" w:hAnsi="Times New Roman" w:cs="Times New Roman"/>
          <w:sz w:val="28"/>
          <w:szCs w:val="28"/>
        </w:rPr>
        <w:t>профессиональной деятельности работников</w:t>
      </w:r>
      <w:r>
        <w:rPr>
          <w:rFonts w:ascii="Times New Roman" w:eastAsia="Times New Roman" w:hAnsi="Times New Roman" w:cs="Times New Roman"/>
          <w:color w:val="000000"/>
          <w:sz w:val="28"/>
          <w:szCs w:val="28"/>
        </w:rPr>
        <w:t xml:space="preserve"> в целях осуществления стимулирования качественного труда работников учитываются принципы:</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работник должен знать, какое вознаграждение он получит в зависимости от результатов своего труда (принцип предсказуемости);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вознаграждение должно быть адекватно трудовому вкладу каждого работника в результат деятельности всего организации, его опыту и уровню квалификации (принцип адекватности);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вознаграждение должно следовать за достижением результата (принцип своевременности);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правила определения вознаграждения должны быть понятны каждому работнику (принципы доступности, справедливости);</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минимального </w:t>
      </w:r>
      <w:proofErr w:type="gramStart"/>
      <w:r>
        <w:rPr>
          <w:rFonts w:ascii="Times New Roman" w:eastAsia="Times New Roman" w:hAnsi="Times New Roman" w:cs="Times New Roman"/>
          <w:color w:val="000000"/>
          <w:sz w:val="28"/>
          <w:szCs w:val="28"/>
        </w:rPr>
        <w:t>размера оплаты труда</w:t>
      </w:r>
      <w:proofErr w:type="gramEnd"/>
      <w:r>
        <w:rPr>
          <w:rFonts w:ascii="Times New Roman" w:eastAsia="Times New Roman" w:hAnsi="Times New Roman" w:cs="Times New Roman"/>
          <w:color w:val="000000"/>
          <w:sz w:val="28"/>
          <w:szCs w:val="28"/>
        </w:rPr>
        <w:t xml:space="preserve"> (минимальной заработной платы, если ее размер выше МРОТ).</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Месячная оплата труда работников не ниже минимального </w:t>
      </w:r>
      <w:proofErr w:type="gramStart"/>
      <w:r>
        <w:rPr>
          <w:rFonts w:ascii="Times New Roman" w:eastAsia="Times New Roman" w:hAnsi="Times New Roman" w:cs="Times New Roman"/>
          <w:color w:val="000000"/>
          <w:sz w:val="28"/>
          <w:szCs w:val="28"/>
        </w:rPr>
        <w:t>размера оплаты труда</w:t>
      </w:r>
      <w:proofErr w:type="gramEnd"/>
      <w:r>
        <w:rPr>
          <w:rFonts w:ascii="Times New Roman" w:eastAsia="Times New Roman" w:hAnsi="Times New Roman" w:cs="Times New Roman"/>
          <w:color w:val="000000"/>
          <w:sz w:val="28"/>
          <w:szCs w:val="28"/>
        </w:rPr>
        <w:t xml:space="preserve"> (минимальной заработной платы) пропорционально отработанному времени осуществляется в рамках каждого трудового договора, в том числе заключенного по работе на условиях совместительства. </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сверхурочной работы, работы в ночное время, в выходные и нерабочие праздничные дни, работы при совмещении профессий, районного коэффициента в заработной плате работника при доведении ее до минимального </w:t>
      </w:r>
      <w:proofErr w:type="gramStart"/>
      <w:r>
        <w:rPr>
          <w:rFonts w:ascii="Times New Roman" w:eastAsia="Times New Roman" w:hAnsi="Times New Roman" w:cs="Times New Roman"/>
          <w:color w:val="000000"/>
          <w:sz w:val="28"/>
          <w:szCs w:val="28"/>
        </w:rPr>
        <w:t>размера оплаты труда</w:t>
      </w:r>
      <w:proofErr w:type="gramEnd"/>
      <w:r>
        <w:rPr>
          <w:rFonts w:ascii="Times New Roman" w:eastAsia="Times New Roman" w:hAnsi="Times New Roman" w:cs="Times New Roman"/>
          <w:color w:val="000000"/>
          <w:sz w:val="28"/>
          <w:szCs w:val="28"/>
        </w:rPr>
        <w:t xml:space="preserve"> (минимальной заработной платы) не учитывается и производится сверх минимального размера оплаты труда (минимальной заработной платы). </w:t>
      </w:r>
    </w:p>
    <w:p w:rsidR="008D775E" w:rsidRPr="00EF5576" w:rsidRDefault="008D775E" w:rsidP="008D775E">
      <w:pPr>
        <w:pStyle w:val="ae"/>
        <w:numPr>
          <w:ilvl w:val="0"/>
          <w:numId w:val="14"/>
        </w:numPr>
        <w:pBdr>
          <w:top w:val="nil"/>
          <w:left w:val="nil"/>
          <w:bottom w:val="nil"/>
          <w:right w:val="nil"/>
          <w:between w:val="nil"/>
        </w:pBdr>
        <w:spacing w:after="0" w:line="240" w:lineRule="auto"/>
        <w:jc w:val="both"/>
        <w:rPr>
          <w:rFonts w:ascii="Times New Roman" w:hAnsi="Times New Roman"/>
          <w:color w:val="000000"/>
          <w:sz w:val="28"/>
          <w:szCs w:val="28"/>
        </w:rPr>
      </w:pPr>
      <w:r w:rsidRPr="00EF5576">
        <w:rPr>
          <w:rFonts w:ascii="Times New Roman" w:hAnsi="Times New Roman"/>
          <w:color w:val="000000"/>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оптимальными или допустимыми условиями труда.</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Размер повышения оплаты труда работникам, занятым на работах с классом вредности 3.1, составляет </w:t>
      </w:r>
      <w:r w:rsidRPr="008D1A87">
        <w:rPr>
          <w:rFonts w:ascii="Times New Roman" w:eastAsia="Times New Roman" w:hAnsi="Times New Roman" w:cs="Times New Roman"/>
          <w:sz w:val="28"/>
          <w:szCs w:val="28"/>
        </w:rPr>
        <w:t>15 %</w:t>
      </w:r>
      <w:r>
        <w:rPr>
          <w:rFonts w:ascii="Times New Roman" w:eastAsia="Times New Roman" w:hAnsi="Times New Roman" w:cs="Times New Roman"/>
          <w:color w:val="000000"/>
          <w:sz w:val="28"/>
          <w:szCs w:val="28"/>
        </w:rPr>
        <w:t xml:space="preserve"> тарифной ставки (оклада), установленной для работ с нормальными условиями труда. </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i/>
          <w:color w:val="000000"/>
          <w:sz w:val="28"/>
          <w:szCs w:val="28"/>
          <w:u w:val="single"/>
        </w:rPr>
      </w:pPr>
      <w:r>
        <w:rPr>
          <w:rFonts w:ascii="Times New Roman" w:eastAsia="Times New Roman" w:hAnsi="Times New Roman" w:cs="Times New Roman"/>
          <w:color w:val="000000"/>
          <w:sz w:val="28"/>
          <w:szCs w:val="28"/>
        </w:rPr>
        <w:t xml:space="preserve">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Размер повышения оплаты труда за работу в ночное время (с 22 часов до 6 часов) составляет 50 % часовой тарифной ставки (оклада (должностного оклада), рассчитанного за час работы) за каждый час работы в ночное время. </w:t>
      </w:r>
      <w:r>
        <w:rPr>
          <w:rFonts w:ascii="Times New Roman" w:eastAsia="Times New Roman" w:hAnsi="Times New Roman" w:cs="Times New Roman"/>
          <w:color w:val="000000"/>
          <w:sz w:val="28"/>
          <w:szCs w:val="28"/>
        </w:rPr>
        <w:tab/>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С письменного согласия работника допускается его привлечение к сверхурочной работе.</w:t>
      </w:r>
    </w:p>
    <w:p w:rsidR="008D775E" w:rsidRDefault="008D775E" w:rsidP="008D775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Сверхурочная работа оплачивается за первые два часа работы в полуторном размере, за последующие часы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 двойном размере. </w:t>
      </w:r>
    </w:p>
    <w:p w:rsidR="008D775E" w:rsidRDefault="008D775E" w:rsidP="008D775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D775E" w:rsidRDefault="008D775E" w:rsidP="008D775E">
      <w:pPr>
        <w:spacing w:before="240"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Продолжительность сверхурочной работы не должна превышать для каждого работника четырех часов в течение двух дней подряд и 120 часов в год.                                                            </w:t>
      </w:r>
    </w:p>
    <w:p w:rsidR="008D775E" w:rsidRDefault="008D775E" w:rsidP="008D775E">
      <w:pPr>
        <w:spacing w:before="240"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Оплата сверхурочной работы, работы в выходные и нерабочие праздничные дни осуществляется с учетом компенсационных и стимулирующих выплат.</w:t>
      </w:r>
      <w:r>
        <w:rPr>
          <w:rFonts w:ascii="Times New Roman" w:eastAsia="Times New Roman" w:hAnsi="Times New Roman" w:cs="Times New Roman"/>
          <w:sz w:val="28"/>
          <w:szCs w:val="28"/>
        </w:rPr>
        <w:t xml:space="preserve">                                                                                                                                           </w:t>
      </w:r>
    </w:p>
    <w:p w:rsidR="008D775E" w:rsidRPr="000A6583" w:rsidRDefault="008D775E" w:rsidP="008D775E">
      <w:pPr>
        <w:spacing w:before="240" w:after="24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 Выплаты по повышающим коэффициентам за квалификационную категорию (стаж работы), высшее образование, молодым специалистам являются обязательными.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Ежемесячные надбавки (2000 и 1000 рублей), установленные воспитателям, иным педагогическим работникам, младшим воспитателям, помощникам воспитателей, выплачиваются сверх минимального </w:t>
      </w:r>
      <w:proofErr w:type="gramStart"/>
      <w:r>
        <w:rPr>
          <w:rFonts w:ascii="Times New Roman" w:eastAsia="Times New Roman" w:hAnsi="Times New Roman" w:cs="Times New Roman"/>
          <w:color w:val="000000"/>
          <w:sz w:val="28"/>
          <w:szCs w:val="28"/>
        </w:rPr>
        <w:t>размера оплаты труда</w:t>
      </w:r>
      <w:proofErr w:type="gramEnd"/>
      <w:r>
        <w:rPr>
          <w:rFonts w:ascii="Times New Roman" w:eastAsia="Times New Roman" w:hAnsi="Times New Roman" w:cs="Times New Roman"/>
          <w:color w:val="000000"/>
          <w:sz w:val="28"/>
          <w:szCs w:val="28"/>
        </w:rPr>
        <w:t xml:space="preserve"> (минимальной заработной платы).</w:t>
      </w:r>
    </w:p>
    <w:p w:rsidR="008D775E" w:rsidRDefault="008D775E" w:rsidP="008D775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При работе менее или более чем на ставку заработной платы, замещении временно отсутствующего работника, при работе по внутреннему и внешнему совместительству надбавка выплачивается за фактическую нагрузку (фактически отработанное время).</w:t>
      </w:r>
    </w:p>
    <w:p w:rsidR="008D775E" w:rsidRDefault="008D775E" w:rsidP="008D775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14.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w:t>
      </w:r>
      <w:r>
        <w:rPr>
          <w:rFonts w:ascii="Times New Roman" w:eastAsia="Times New Roman" w:hAnsi="Times New Roman" w:cs="Times New Roman"/>
          <w:color w:val="000000"/>
          <w:sz w:val="28"/>
          <w:szCs w:val="28"/>
        </w:rPr>
        <w:lastRenderedPageBreak/>
        <w:t>компенсационные и стимулирующие выплаты.</w:t>
      </w:r>
    </w:p>
    <w:p w:rsidR="008D775E" w:rsidRDefault="008D775E" w:rsidP="008D775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8"/>
          <w:szCs w:val="28"/>
          <w:highlight w:val="white"/>
        </w:rPr>
      </w:pPr>
      <w:r>
        <w:rPr>
          <w:rFonts w:ascii="Times New Roman" w:eastAsia="Times New Roman" w:hAnsi="Times New Roman" w:cs="Times New Roman"/>
          <w:color w:val="000000"/>
          <w:sz w:val="28"/>
          <w:szCs w:val="28"/>
        </w:rPr>
        <w:t xml:space="preserve">15. </w:t>
      </w:r>
      <w:proofErr w:type="gramStart"/>
      <w:r>
        <w:rPr>
          <w:rFonts w:ascii="Times New Roman" w:eastAsia="Times New Roman" w:hAnsi="Times New Roman" w:cs="Times New Roman"/>
          <w:color w:val="000000"/>
          <w:sz w:val="28"/>
          <w:szCs w:val="28"/>
        </w:rPr>
        <w:t xml:space="preserve">Наполняемость групп, исчисляемая исходя из расчета соблюдения нормы площади на одного воспитанника, а также иных санитарно-эпидемиологических требований к условиям и организации обучения в дошкольных образовательных организациях, является для педагогических и иных работников нормой обслуживания, превышение которой является основанием для установления доплат за увеличение объема работ, размеры которых определяются по соглашению сторон трудового договора. </w:t>
      </w:r>
      <w:proofErr w:type="gramEnd"/>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платы (окладу) в размере 0,3 за фактическую нагрузку в течение 3 лет на условиях, предусмотренных разделом X «Дополнительные гарантии молодежи» </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оллективного договора.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выплаты.</w:t>
      </w:r>
    </w:p>
    <w:p w:rsidR="008D775E" w:rsidRPr="008D1A87"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19. Помощникам воспитателей, младшим воспитателям за непосредственное осуществление воспитатель</w:t>
      </w:r>
      <w:r>
        <w:rPr>
          <w:rFonts w:ascii="Times New Roman" w:eastAsia="Times New Roman" w:hAnsi="Times New Roman" w:cs="Times New Roman"/>
          <w:sz w:val="28"/>
          <w:szCs w:val="28"/>
        </w:rPr>
        <w:t>ных</w:t>
      </w:r>
      <w:r>
        <w:rPr>
          <w:rFonts w:ascii="Times New Roman" w:eastAsia="Times New Roman" w:hAnsi="Times New Roman" w:cs="Times New Roman"/>
          <w:color w:val="000000"/>
          <w:sz w:val="28"/>
          <w:szCs w:val="28"/>
        </w:rPr>
        <w:t xml:space="preserve">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w:t>
      </w:r>
      <w:r w:rsidRPr="008D1A87">
        <w:rPr>
          <w:rFonts w:ascii="Times New Roman" w:eastAsia="Times New Roman" w:hAnsi="Times New Roman" w:cs="Times New Roman"/>
          <w:sz w:val="28"/>
          <w:szCs w:val="28"/>
        </w:rPr>
        <w:t>размере 0,30.</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не зависящим от самого работника, производится из расчета заработной платы, установленной при тарификации, предшествующей отмене образовательного процесса.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Оплата работнику среднего заработка за дополнительный отпу</w:t>
      </w:r>
      <w:proofErr w:type="gramStart"/>
      <w:r>
        <w:rPr>
          <w:rFonts w:ascii="Times New Roman" w:eastAsia="Times New Roman" w:hAnsi="Times New Roman" w:cs="Times New Roman"/>
          <w:color w:val="000000"/>
          <w:sz w:val="28"/>
          <w:szCs w:val="28"/>
        </w:rPr>
        <w:t>ск в св</w:t>
      </w:r>
      <w:proofErr w:type="gramEnd"/>
      <w:r>
        <w:rPr>
          <w:rFonts w:ascii="Times New Roman" w:eastAsia="Times New Roman" w:hAnsi="Times New Roman" w:cs="Times New Roman"/>
          <w:color w:val="000000"/>
          <w:sz w:val="28"/>
          <w:szCs w:val="28"/>
        </w:rPr>
        <w:t>язи с обучением (учебный отпуск) производится не менее чем за три календарных дня до его начала.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23. Работникам, награжденным ведомственными наградами (в т</w:t>
      </w:r>
      <w:r>
        <w:rPr>
          <w:rFonts w:ascii="Times New Roman" w:eastAsia="Times New Roman" w:hAnsi="Times New Roman" w:cs="Times New Roman"/>
          <w:sz w:val="28"/>
          <w:szCs w:val="28"/>
        </w:rPr>
        <w:t>ом числе</w:t>
      </w:r>
      <w:r>
        <w:rPr>
          <w:rFonts w:ascii="Times New Roman" w:eastAsia="Times New Roman" w:hAnsi="Times New Roman" w:cs="Times New Roman"/>
          <w:color w:val="000000"/>
          <w:sz w:val="28"/>
          <w:szCs w:val="28"/>
        </w:rPr>
        <w:t xml:space="preserve">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0,10.</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Педагогическим работникам, работающим в группе, в составе которой имеется ребенок с ОВЗ, устанавливаются доплаты за сложность и напряженность работы, размеры которых определяются по соглашению сторон трудового договора с учетом содержания, сложности и (или) объема работы.</w:t>
      </w:r>
    </w:p>
    <w:p w:rsidR="008D775E" w:rsidRDefault="008D775E" w:rsidP="008D775E">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Экономия фонда оплаты труда направляется на стимулирующие выплаты за интенсивность, высокое качество и результативность профессиональной деятельности, премирование, оказание материальной помощи работникам, что фиксируется в соответствующих локальных нормативных актах организации.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Заработная плата выплачивается не реже чем каждые полмесяца. Дни выдачи заработной платы – 10 числа и 25 числа каждого месяца.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На период приостановления работы за работником сохраняется средний заработок.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9</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1/150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заработной платы по день</w:t>
      </w:r>
      <w:proofErr w:type="gramEnd"/>
      <w:r>
        <w:rPr>
          <w:rFonts w:ascii="Times New Roman" w:eastAsia="Times New Roman" w:hAnsi="Times New Roman" w:cs="Times New Roman"/>
          <w:color w:val="000000"/>
          <w:sz w:val="28"/>
          <w:szCs w:val="28"/>
        </w:rPr>
        <w:t xml:space="preserve"> фактического расчета включительно</w:t>
      </w:r>
      <w:r>
        <w:rPr>
          <w:rFonts w:ascii="Times New Roman" w:eastAsia="Times New Roman" w:hAnsi="Times New Roman" w:cs="Times New Roman"/>
          <w:i/>
          <w:color w:val="000000"/>
          <w:sz w:val="28"/>
          <w:szCs w:val="28"/>
        </w:rPr>
        <w:t>.</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FF0000"/>
          <w:sz w:val="28"/>
          <w:szCs w:val="28"/>
        </w:rPr>
      </w:pPr>
      <w:r>
        <w:rPr>
          <w:rFonts w:ascii="Arial" w:eastAsia="Arial" w:hAnsi="Arial" w:cs="Arial"/>
          <w:b/>
          <w:color w:val="000000"/>
        </w:rPr>
        <w:tab/>
      </w:r>
      <w:r>
        <w:rPr>
          <w:rFonts w:ascii="Times New Roman" w:eastAsia="Times New Roman" w:hAnsi="Times New Roman" w:cs="Times New Roman"/>
          <w:sz w:val="28"/>
          <w:szCs w:val="28"/>
        </w:rPr>
        <w:t>30</w:t>
      </w:r>
      <w:r>
        <w:rPr>
          <w:rFonts w:ascii="Times New Roman" w:eastAsia="Times New Roman" w:hAnsi="Times New Roman" w:cs="Times New Roman"/>
          <w:color w:val="000000"/>
          <w:sz w:val="28"/>
          <w:szCs w:val="28"/>
        </w:rPr>
        <w:t>.</w:t>
      </w:r>
      <w:r>
        <w:rPr>
          <w:rFonts w:ascii="Arial" w:eastAsia="Arial" w:hAnsi="Arial" w:cs="Arial"/>
          <w:color w:val="000000"/>
        </w:rPr>
        <w:t xml:space="preserve"> </w:t>
      </w:r>
      <w:r>
        <w:rPr>
          <w:rFonts w:ascii="Times New Roman" w:eastAsia="Times New Roman" w:hAnsi="Times New Roman" w:cs="Times New Roman"/>
          <w:color w:val="000000"/>
          <w:sz w:val="28"/>
          <w:szCs w:val="28"/>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Pr>
          <w:rFonts w:ascii="Times New Roman" w:eastAsia="Times New Roman" w:hAnsi="Times New Roman" w:cs="Times New Roman"/>
          <w:color w:val="000000"/>
          <w:sz w:val="28"/>
          <w:szCs w:val="28"/>
        </w:rPr>
        <w:t>сохраняется не менее двух третей</w:t>
      </w:r>
      <w:proofErr w:type="gramEnd"/>
      <w:r>
        <w:rPr>
          <w:rFonts w:ascii="Times New Roman" w:eastAsia="Times New Roman" w:hAnsi="Times New Roman" w:cs="Times New Roman"/>
          <w:color w:val="000000"/>
          <w:sz w:val="28"/>
          <w:szCs w:val="28"/>
        </w:rPr>
        <w:t xml:space="preserve"> тарифной ставки, оклада, рассчитанного пропорционально фактически отработанному времени. </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Arial" w:eastAsia="Arial" w:hAnsi="Arial" w:cs="Arial"/>
          <w:color w:val="000000"/>
        </w:rPr>
        <w:tab/>
      </w:r>
      <w:r>
        <w:rPr>
          <w:rFonts w:ascii="Times New Roman" w:eastAsia="Times New Roman" w:hAnsi="Times New Roman" w:cs="Times New Roman"/>
          <w:color w:val="000000"/>
          <w:sz w:val="28"/>
          <w:szCs w:val="28"/>
        </w:rPr>
        <w:t>3</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 За работниками, участвовавшими в забастовке из-за невыполнения условий настоящего коллективного договора и соглашений по вине работодателя или учредителя, а также за работниками, приостановившими работу в порядке, предусмотренном </w:t>
      </w:r>
      <w:hyperlink r:id="rId7">
        <w:r>
          <w:rPr>
            <w:rFonts w:ascii="Times New Roman" w:eastAsia="Times New Roman" w:hAnsi="Times New Roman" w:cs="Times New Roman"/>
            <w:color w:val="000000"/>
            <w:sz w:val="28"/>
            <w:szCs w:val="28"/>
          </w:rPr>
          <w:t>ст. 142</w:t>
        </w:r>
      </w:hyperlink>
      <w:r>
        <w:rPr>
          <w:rFonts w:ascii="Times New Roman" w:eastAsia="Times New Roman" w:hAnsi="Times New Roman" w:cs="Times New Roman"/>
          <w:color w:val="000000"/>
          <w:sz w:val="28"/>
          <w:szCs w:val="28"/>
        </w:rPr>
        <w:t xml:space="preserve"> ТК РФ, сохраняется заработная плата в полном размере.</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00BC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Изменение условий оплаты труда, происходит:</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tag w:val="goog_rdk_1"/>
          <w:id w:val="10776956"/>
        </w:sdtPr>
        <w:sdtContent>
          <w:r w:rsidRPr="00800BC7">
            <w:rPr>
              <w:rFonts w:ascii="Times New Roman" w:eastAsia="Times New Roman" w:hAnsi="Times New Roman" w:cs="Times New Roman"/>
              <w:color w:val="000000"/>
              <w:sz w:val="28"/>
              <w:szCs w:val="28"/>
            </w:rPr>
            <w:t>− при присвоении квалификационной категории – со дня вынесения решения аттестационной комиссией;</w:t>
          </w:r>
        </w:sdtContent>
      </w:sdt>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tag w:val="goog_rdk_2"/>
          <w:id w:val="10776957"/>
        </w:sdtPr>
        <w:sdtContent>
          <w:r w:rsidRPr="00800BC7">
            <w:rPr>
              <w:rFonts w:ascii="Times New Roman" w:eastAsia="Times New Roman" w:hAnsi="Times New Roman" w:cs="Times New Roman"/>
              <w:color w:val="000000"/>
              <w:sz w:val="28"/>
              <w:szCs w:val="28"/>
            </w:rPr>
            <w:t xml:space="preserve">− при увеличении стажа работы – </w:t>
          </w:r>
          <w:proofErr w:type="gramStart"/>
          <w:r w:rsidRPr="00800BC7">
            <w:rPr>
              <w:rFonts w:ascii="Times New Roman" w:eastAsia="Times New Roman" w:hAnsi="Times New Roman" w:cs="Times New Roman"/>
              <w:color w:val="000000"/>
              <w:sz w:val="28"/>
              <w:szCs w:val="28"/>
            </w:rPr>
            <w:t>с даты достижения</w:t>
          </w:r>
          <w:proofErr w:type="gramEnd"/>
          <w:r w:rsidRPr="00800BC7">
            <w:rPr>
              <w:rFonts w:ascii="Times New Roman" w:eastAsia="Times New Roman" w:hAnsi="Times New Roman" w:cs="Times New Roman"/>
              <w:color w:val="000000"/>
              <w:sz w:val="28"/>
              <w:szCs w:val="28"/>
            </w:rPr>
            <w:t xml:space="preserve"> стажа работы;</w:t>
          </w:r>
        </w:sdtContent>
      </w:sdt>
    </w:p>
    <w:p w:rsidR="008D775E" w:rsidRDefault="008D775E" w:rsidP="008D775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при присвоении почетного звания-со дня присвоения почетного звания уполномоченным органом.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w:t>
      </w:r>
      <w:proofErr w:type="gramEnd"/>
      <w:r>
        <w:rPr>
          <w:rFonts w:ascii="Times New Roman" w:eastAsia="Times New Roman" w:hAnsi="Times New Roman" w:cs="Times New Roman"/>
          <w:color w:val="000000"/>
          <w:sz w:val="28"/>
          <w:szCs w:val="28"/>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w:t>
      </w:r>
      <w:r>
        <w:rPr>
          <w:rFonts w:ascii="Times New Roman" w:eastAsia="Times New Roman" w:hAnsi="Times New Roman" w:cs="Times New Roman"/>
          <w:sz w:val="28"/>
          <w:szCs w:val="28"/>
        </w:rPr>
        <w:t xml:space="preserve">настоящему </w:t>
      </w:r>
      <w:r>
        <w:rPr>
          <w:rFonts w:ascii="Times New Roman" w:eastAsia="Times New Roman" w:hAnsi="Times New Roman" w:cs="Times New Roman"/>
          <w:color w:val="000000"/>
          <w:sz w:val="28"/>
          <w:szCs w:val="28"/>
        </w:rPr>
        <w:t>коллективному договору (Приложение № 11).</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xml:space="preserve">. Заработная плата выплачивается непосредственно в </w:t>
      </w:r>
      <w:r>
        <w:rPr>
          <w:rFonts w:ascii="Times New Roman" w:eastAsia="Times New Roman" w:hAnsi="Times New Roman" w:cs="Times New Roman"/>
          <w:sz w:val="28"/>
          <w:szCs w:val="28"/>
        </w:rPr>
        <w:t>образовательной организации</w:t>
      </w:r>
      <w:r>
        <w:rPr>
          <w:rFonts w:ascii="Times New Roman" w:eastAsia="Times New Roman" w:hAnsi="Times New Roman" w:cs="Times New Roman"/>
          <w:color w:val="000000"/>
          <w:sz w:val="28"/>
          <w:szCs w:val="28"/>
        </w:rPr>
        <w:t xml:space="preserve">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8D775E" w:rsidRDefault="008D775E" w:rsidP="008D775E">
      <w:pPr>
        <w:spacing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Работодатель информирует коллектив работников об источниках и размерах фондов оплаты труда, структуре заработной платы, размерах средних заработных плат, выплат компенсационного и стимулирующего характера, премиальных и иных поощрительных выплатах в разрезе основных категорий работников. </w:t>
      </w:r>
    </w:p>
    <w:p w:rsidR="008D775E" w:rsidRDefault="008D775E" w:rsidP="008D775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VI. СОДЕЙСТВИЕ ЗАНЯТОСТИ, ДОПОЛНИТЕЛЬНОЕ</w:t>
      </w:r>
    </w:p>
    <w:p w:rsidR="008D775E" w:rsidRDefault="008D775E" w:rsidP="008D775E">
      <w:pPr>
        <w:widowControl w:val="0"/>
        <w:pBdr>
          <w:top w:val="nil"/>
          <w:left w:val="nil"/>
          <w:bottom w:val="nil"/>
          <w:right w:val="nil"/>
          <w:between w:val="nil"/>
        </w:pBdr>
        <w:spacing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ПРОФЕССИОНАЛЬНОЕ ОБРАЗОВАНИЕ РАБОТНИКОВ</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Стороны содействуют реализации и не снижению гарантий в сфере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адаптации. </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Стороны договорились:</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 допускать экономически и социально необоснованной ликвидации образовательной организации, сокращения рабочих мест.</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Принимать опережающие меры по трудоустройству высвобождаемых работников при ликвидации организации, проведении мероприятий по сокращению численности или штата работников. </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Предоставлять своевременно, не менее чем за три месяца и в полном объеме информацию органу службы занятости и вышестоящему выборному профсоюзному органу при возможных массовых увольнениях работников в связи с сокращением численности или штата, а также в случае ликвидации организации. </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Массовым высвобождением работников считается увольнение 10% работников в течение 90 календарных дней.</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Определять формы подготовки и дополнительного профессионального образования работников, перечень необходимых профессий и специальностей, сроки обучения с учетом мнения профкома.</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Производить дополнительные выплаты к сумме выходного пособия увольняемым вследствие массового высвобождения работникам за счет средств, полученных от приносящей доход деятельности.</w:t>
      </w:r>
    </w:p>
    <w:p w:rsidR="008D775E" w:rsidRPr="00D90311"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6. </w:t>
      </w:r>
      <w:r w:rsidRPr="00D90311">
        <w:rPr>
          <w:rFonts w:ascii="Times New Roman" w:eastAsia="Times New Roman" w:hAnsi="Times New Roman" w:cs="Times New Roman"/>
          <w:sz w:val="28"/>
          <w:szCs w:val="28"/>
        </w:rPr>
        <w:t>Предупреждать работников о возможном массовом сокращении численности или штата не менее чем за 3 месяца и предоставлять работнику определенное время в течение рабочего дня для поиска работы</w:t>
      </w:r>
      <w:r w:rsidRPr="00D90311">
        <w:rPr>
          <w:rFonts w:ascii="Arial" w:eastAsia="Arial" w:hAnsi="Arial" w:cs="Arial"/>
          <w:sz w:val="28"/>
          <w:szCs w:val="28"/>
        </w:rPr>
        <w:t>.</w:t>
      </w:r>
      <w:r w:rsidRPr="00D90311">
        <w:rPr>
          <w:rFonts w:ascii="Times New Roman" w:eastAsia="Times New Roman" w:hAnsi="Times New Roman" w:cs="Times New Roman"/>
          <w:sz w:val="28"/>
          <w:szCs w:val="28"/>
        </w:rPr>
        <w:t xml:space="preserve"> </w:t>
      </w:r>
    </w:p>
    <w:p w:rsidR="008D775E" w:rsidRDefault="008D775E" w:rsidP="008D775E">
      <w:pPr>
        <w:widowControl w:val="0"/>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Работодатель:</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Направля</w:t>
      </w:r>
      <w:r>
        <w:rPr>
          <w:rFonts w:ascii="Times New Roman" w:eastAsia="Times New Roman" w:hAnsi="Times New Roman" w:cs="Times New Roman"/>
          <w:sz w:val="28"/>
          <w:szCs w:val="28"/>
        </w:rPr>
        <w:t>ет</w:t>
      </w:r>
      <w:r>
        <w:rPr>
          <w:rFonts w:ascii="Times New Roman" w:eastAsia="Times New Roman" w:hAnsi="Times New Roman" w:cs="Times New Roman"/>
          <w:color w:val="000000"/>
          <w:sz w:val="28"/>
          <w:szCs w:val="28"/>
        </w:rPr>
        <w:t xml:space="preserve">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 08-415 и Общероссийского Профсоюза образования № 124 от 23.03.2015. «О реализации права педагогических работников на дополнительное профессиональное образование». </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w:t>
      </w:r>
      <w:r>
        <w:rPr>
          <w:rFonts w:ascii="Times New Roman" w:eastAsia="Times New Roman" w:hAnsi="Times New Roman" w:cs="Times New Roman"/>
          <w:sz w:val="28"/>
          <w:szCs w:val="28"/>
        </w:rPr>
        <w:t>ет</w:t>
      </w:r>
      <w:r>
        <w:rPr>
          <w:rFonts w:ascii="Times New Roman" w:eastAsia="Times New Roman" w:hAnsi="Times New Roman" w:cs="Times New Roman"/>
          <w:color w:val="000000"/>
          <w:sz w:val="28"/>
          <w:szCs w:val="28"/>
        </w:rPr>
        <w:t xml:space="preserve">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w:t>
      </w:r>
      <w:r>
        <w:rPr>
          <w:rFonts w:ascii="Times New Roman" w:eastAsia="Times New Roman" w:hAnsi="Times New Roman" w:cs="Times New Roman"/>
          <w:sz w:val="28"/>
          <w:szCs w:val="28"/>
        </w:rPr>
        <w:t>ет</w:t>
      </w:r>
      <w:r>
        <w:rPr>
          <w:rFonts w:ascii="Times New Roman" w:eastAsia="Times New Roman" w:hAnsi="Times New Roman" w:cs="Times New Roman"/>
          <w:color w:val="000000"/>
          <w:sz w:val="28"/>
          <w:szCs w:val="28"/>
        </w:rPr>
        <w:t xml:space="preserve"> ему командировочные расходы (суточные, проезд к месту обучения и обратно, проживание) в порядке и размерах, предусмотренных</w:t>
      </w:r>
      <w:proofErr w:type="gramEnd"/>
      <w:r>
        <w:rPr>
          <w:rFonts w:ascii="Times New Roman" w:eastAsia="Times New Roman" w:hAnsi="Times New Roman" w:cs="Times New Roman"/>
          <w:color w:val="000000"/>
          <w:sz w:val="28"/>
          <w:szCs w:val="28"/>
        </w:rPr>
        <w:t xml:space="preserve"> для лиц, направляемых в служебные командировки в соответствии с документами, подтверждающими фактически произведенные расходы.</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Предоставля</w:t>
      </w:r>
      <w:r>
        <w:rPr>
          <w:rFonts w:ascii="Times New Roman" w:eastAsia="Times New Roman" w:hAnsi="Times New Roman" w:cs="Times New Roman"/>
          <w:sz w:val="28"/>
          <w:szCs w:val="28"/>
        </w:rPr>
        <w:t>ет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работникам</w:t>
      </w:r>
      <w:r>
        <w:rPr>
          <w:rFonts w:ascii="Times New Roman" w:eastAsia="Times New Roman" w:hAnsi="Times New Roman" w:cs="Times New Roman"/>
          <w:color w:val="000000"/>
          <w:sz w:val="28"/>
          <w:szCs w:val="28"/>
        </w:rPr>
        <w:t>, совмещающим работу с получением образования</w:t>
      </w:r>
      <w:r>
        <w:rPr>
          <w:rFonts w:ascii="Times New Roman" w:eastAsia="Times New Roman" w:hAnsi="Times New Roman" w:cs="Times New Roman"/>
          <w:sz w:val="28"/>
          <w:szCs w:val="28"/>
        </w:rPr>
        <w:t xml:space="preserve">, в том числе работникам, уже имеющим профессиональное образование соответствующего уровня, и направленным на обучение работодателем, гарантии и компенсации </w:t>
      </w:r>
      <w:r>
        <w:rPr>
          <w:rFonts w:ascii="Times New Roman" w:eastAsia="Times New Roman" w:hAnsi="Times New Roman" w:cs="Times New Roman"/>
          <w:color w:val="000000"/>
          <w:sz w:val="28"/>
          <w:szCs w:val="28"/>
        </w:rPr>
        <w:t>в порядке, предусмотренном главой 26 ТК РФ</w:t>
      </w:r>
      <w:r>
        <w:rPr>
          <w:rFonts w:ascii="Times New Roman" w:eastAsia="Times New Roman" w:hAnsi="Times New Roman" w:cs="Times New Roman"/>
          <w:sz w:val="28"/>
          <w:szCs w:val="28"/>
        </w:rPr>
        <w:t>.</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Содейств</w:t>
      </w:r>
      <w:r>
        <w:rPr>
          <w:rFonts w:ascii="Times New Roman" w:eastAsia="Times New Roman" w:hAnsi="Times New Roman" w:cs="Times New Roman"/>
          <w:sz w:val="28"/>
          <w:szCs w:val="28"/>
        </w:rPr>
        <w:t>ует</w:t>
      </w:r>
      <w:r>
        <w:rPr>
          <w:rFonts w:ascii="Times New Roman" w:eastAsia="Times New Roman" w:hAnsi="Times New Roman" w:cs="Times New Roman"/>
          <w:color w:val="000000"/>
          <w:sz w:val="28"/>
          <w:szCs w:val="28"/>
        </w:rPr>
        <w:t xml:space="preserve"> работнику, желающему пройти профессиональное </w:t>
      </w:r>
      <w:proofErr w:type="gramStart"/>
      <w:r>
        <w:rPr>
          <w:rFonts w:ascii="Times New Roman" w:eastAsia="Times New Roman" w:hAnsi="Times New Roman" w:cs="Times New Roman"/>
          <w:color w:val="000000"/>
          <w:sz w:val="28"/>
          <w:szCs w:val="28"/>
        </w:rPr>
        <w:t>обучение по программам</w:t>
      </w:r>
      <w:proofErr w:type="gramEnd"/>
      <w:r>
        <w:rPr>
          <w:rFonts w:ascii="Times New Roman" w:eastAsia="Times New Roman" w:hAnsi="Times New Roman" w:cs="Times New Roman"/>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Рассматривать все вопросы, связанные с изменением структуры образовательной организации, ее реорганизацией с участием профкома.</w:t>
      </w:r>
    </w:p>
    <w:p w:rsidR="008D775E" w:rsidRDefault="008D775E" w:rsidP="008D775E">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w:t>
      </w:r>
      <w:r>
        <w:rPr>
          <w:rFonts w:ascii="Times New Roman" w:eastAsia="Times New Roman" w:hAnsi="Times New Roman" w:cs="Times New Roman"/>
          <w:color w:val="000000"/>
          <w:sz w:val="28"/>
          <w:szCs w:val="28"/>
        </w:rP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w:t>
      </w:r>
      <w:proofErr w:type="gramEnd"/>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3 ст. 81 ТК РФ).</w:t>
      </w:r>
      <w:proofErr w:type="gramEnd"/>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 2 ст. 179 ТК РФ, имеют работники: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имеющие более длительный стаж работы в данной организации;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имеющие почетные звания, удостоенные ведомственными знаками отличия и иными наградами;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которым до наступления права на получение пенсии (по любым основаниям) осталось менее трех лет;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совмещающие работу с обучением в образовательных организациях, независимо от обучения их на бесплатной или платной основе;</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отнесенные в установленном порядке к категории граждан </w:t>
      </w:r>
      <w:proofErr w:type="spellStart"/>
      <w:r>
        <w:rPr>
          <w:rFonts w:ascii="Times New Roman" w:eastAsia="Times New Roman" w:hAnsi="Times New Roman" w:cs="Times New Roman"/>
          <w:color w:val="000000"/>
          <w:sz w:val="28"/>
          <w:szCs w:val="28"/>
        </w:rPr>
        <w:t>предпенсионного</w:t>
      </w:r>
      <w:proofErr w:type="spellEnd"/>
      <w:r>
        <w:rPr>
          <w:rFonts w:ascii="Times New Roman" w:eastAsia="Times New Roman" w:hAnsi="Times New Roman" w:cs="Times New Roman"/>
          <w:color w:val="000000"/>
          <w:sz w:val="28"/>
          <w:szCs w:val="28"/>
        </w:rPr>
        <w:t xml:space="preserve"> возраста;</w:t>
      </w:r>
      <w:proofErr w:type="gramEnd"/>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течение трех лет со дня получения профессионального образования соответствующего уровня; </w:t>
      </w:r>
    </w:p>
    <w:p w:rsidR="008D775E" w:rsidRPr="00621E4A"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председатель п</w:t>
      </w:r>
      <w:r>
        <w:rPr>
          <w:rFonts w:ascii="Times New Roman" w:eastAsia="Times New Roman" w:hAnsi="Times New Roman" w:cs="Times New Roman"/>
          <w:sz w:val="28"/>
          <w:szCs w:val="28"/>
        </w:rPr>
        <w:t>ервичной профсоюзной организации</w:t>
      </w:r>
      <w:r>
        <w:rPr>
          <w:rFonts w:ascii="Times New Roman" w:eastAsia="Times New Roman" w:hAnsi="Times New Roman" w:cs="Times New Roman"/>
          <w:color w:val="000000"/>
          <w:sz w:val="28"/>
          <w:szCs w:val="28"/>
        </w:rPr>
        <w:t>.</w:t>
      </w:r>
    </w:p>
    <w:p w:rsidR="008D775E" w:rsidRDefault="008D775E" w:rsidP="008D775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8D775E" w:rsidRDefault="008D775E" w:rsidP="008D775E">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VII. АТТЕСТАЦИЯ ПЕДАГОГИЧЕСКИХ РАБОТНИКОВ</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 Аттестация педагогических работников </w:t>
      </w:r>
      <w:r>
        <w:rPr>
          <w:rFonts w:ascii="Times New Roman" w:eastAsia="Times New Roman" w:hAnsi="Times New Roman" w:cs="Times New Roman"/>
          <w:sz w:val="28"/>
          <w:szCs w:val="28"/>
        </w:rPr>
        <w:t>производится</w:t>
      </w:r>
      <w:r>
        <w:rPr>
          <w:rFonts w:ascii="Times New Roman" w:eastAsia="Times New Roman" w:hAnsi="Times New Roman" w:cs="Times New Roman"/>
          <w:color w:val="000000"/>
          <w:sz w:val="28"/>
          <w:szCs w:val="28"/>
        </w:rPr>
        <w:t xml:space="preserve"> в соответствии с </w:t>
      </w:r>
      <w:r>
        <w:rPr>
          <w:rFonts w:ascii="Times New Roman" w:eastAsia="Times New Roman" w:hAnsi="Times New Roman" w:cs="Times New Roman"/>
          <w:sz w:val="28"/>
          <w:szCs w:val="28"/>
        </w:rPr>
        <w:t>приказом Министерства образования и науки РФ от 07 апреля 2014 года № 276 “Об утверждении п</w:t>
      </w:r>
      <w:r>
        <w:rPr>
          <w:rFonts w:ascii="Times New Roman" w:eastAsia="Times New Roman" w:hAnsi="Times New Roman" w:cs="Times New Roman"/>
          <w:color w:val="000000"/>
          <w:sz w:val="28"/>
          <w:szCs w:val="28"/>
        </w:rPr>
        <w:t>орядк</w:t>
      </w:r>
      <w:r>
        <w:rPr>
          <w:rFonts w:ascii="Times New Roman" w:eastAsia="Times New Roman" w:hAnsi="Times New Roman" w:cs="Times New Roman"/>
          <w:sz w:val="28"/>
          <w:szCs w:val="28"/>
        </w:rPr>
        <w:t>а проведения</w:t>
      </w:r>
      <w:r>
        <w:rPr>
          <w:rFonts w:ascii="Times New Roman" w:eastAsia="Times New Roman" w:hAnsi="Times New Roman" w:cs="Times New Roman"/>
          <w:color w:val="000000"/>
          <w:sz w:val="28"/>
          <w:szCs w:val="28"/>
        </w:rPr>
        <w:t xml:space="preserve"> аттестации педагогических работников организаций, осуществляющих образовательную деятельность</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ОТС на 2021-2023 годы.</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образовательной организации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если она предусмотрена локальными нормативными актами организации.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r>
        <w:rPr>
          <w:rFonts w:ascii="Arial" w:eastAsia="Arial" w:hAnsi="Arial" w:cs="Arial"/>
          <w:color w:val="000000"/>
          <w:sz w:val="28"/>
          <w:szCs w:val="28"/>
        </w:rPr>
        <w:t xml:space="preserve"> </w:t>
      </w:r>
      <w:r>
        <w:rPr>
          <w:rFonts w:ascii="Times New Roman" w:eastAsia="Times New Roman" w:hAnsi="Times New Roman" w:cs="Times New Roman"/>
          <w:color w:val="000000"/>
          <w:sz w:val="28"/>
          <w:szCs w:val="28"/>
        </w:rPr>
        <w:t>Квалификационная категория, присвоенная по одной из педагогических должностей, может учитываться в течение срока ее действия при установлении оплаты труда педагогическим работникам по другой педагогической должности в пределах финансовых средств организации, направляемых на оплату труда, при выполнении ими педагогической работы в следующих случаях:</w:t>
      </w:r>
    </w:p>
    <w:p w:rsidR="008D775E" w:rsidRDefault="008D775E" w:rsidP="008D775E">
      <w:pPr>
        <w:widowControl w:val="0"/>
        <w:numPr>
          <w:ilvl w:val="0"/>
          <w:numId w:val="5"/>
        </w:numPr>
        <w:pBdr>
          <w:top w:val="nil"/>
          <w:left w:val="nil"/>
          <w:bottom w:val="nil"/>
          <w:right w:val="nil"/>
          <w:between w:val="nil"/>
        </w:pBdr>
        <w:spacing w:after="0" w:line="240" w:lineRule="auto"/>
        <w:jc w:val="both"/>
        <w:rPr>
          <w:color w:val="FF0000"/>
          <w:sz w:val="28"/>
          <w:szCs w:val="28"/>
        </w:rPr>
      </w:pPr>
      <w:r>
        <w:rPr>
          <w:rFonts w:ascii="Times New Roman" w:eastAsia="Times New Roman" w:hAnsi="Times New Roman" w:cs="Times New Roman"/>
          <w:color w:val="000000"/>
          <w:sz w:val="28"/>
          <w:szCs w:val="28"/>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8D775E" w:rsidRDefault="008D775E" w:rsidP="008D775E">
      <w:pPr>
        <w:widowControl w:val="0"/>
        <w:numPr>
          <w:ilvl w:val="0"/>
          <w:numId w:val="5"/>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 xml:space="preserve">при возобновлении работы в должности, по которой установлена </w:t>
      </w:r>
      <w:r>
        <w:rPr>
          <w:rFonts w:ascii="Times New Roman" w:eastAsia="Times New Roman" w:hAnsi="Times New Roman" w:cs="Times New Roman"/>
          <w:color w:val="000000"/>
          <w:sz w:val="28"/>
          <w:szCs w:val="28"/>
        </w:rPr>
        <w:lastRenderedPageBreak/>
        <w:t xml:space="preserve">квалификационная категория, независимо от перерывов в работе; </w:t>
      </w:r>
    </w:p>
    <w:p w:rsidR="008D775E" w:rsidRDefault="008D775E" w:rsidP="008D775E"/>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751"/>
      </w:tblGrid>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Должность, по которой установлена квалификационная категория</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Должность, по которой при оплате труда учитывается квалификационная категория, установленная по должности, указанной в графе 1</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1</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2</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Старший воспитатель;</w:t>
            </w:r>
          </w:p>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Воспитатель</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Воспитатель;</w:t>
            </w:r>
          </w:p>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старший воспитатель</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proofErr w:type="gramStart"/>
            <w:r>
              <w:rPr>
                <w:rFonts w:ascii="Times New Roman" w:eastAsia="Times New Roman" w:hAnsi="Times New Roman" w:cs="Times New Roman"/>
              </w:rPr>
              <w:t>Учитель, преподаватель (при выполнении учебной (преподавательской) работы по физической культуре</w:t>
            </w:r>
            <w:proofErr w:type="gramEnd"/>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Руководитель физического воспитания</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proofErr w:type="gramStart"/>
            <w:r>
              <w:rPr>
                <w:rFonts w:ascii="Times New Roman" w:eastAsia="Times New Roman" w:hAnsi="Times New Roman" w:cs="Times New Roman"/>
              </w:rPr>
              <w:t>Учитель (при выполнении учебной (преподавательской) работы по учебным предметам образовательным программам) в области искусств)</w:t>
            </w:r>
            <w:proofErr w:type="gramEnd"/>
          </w:p>
        </w:tc>
        <w:tc>
          <w:tcPr>
            <w:tcW w:w="5751" w:type="dxa"/>
          </w:tcPr>
          <w:p w:rsidR="008D775E" w:rsidRDefault="008D775E" w:rsidP="004C66F5">
            <w:pPr>
              <w:rPr>
                <w:rFonts w:ascii="Times New Roman" w:eastAsia="Times New Roman" w:hAnsi="Times New Roman" w:cs="Times New Roman"/>
              </w:rPr>
            </w:pPr>
          </w:p>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D775E" w:rsidRDefault="008D775E" w:rsidP="004C66F5">
            <w:pPr>
              <w:rPr>
                <w:rFonts w:ascii="Times New Roman" w:eastAsia="Times New Roman" w:hAnsi="Times New Roman" w:cs="Times New Roman"/>
              </w:rPr>
            </w:pP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Социальный педагог</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Педагог - психолог</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Учитель-логопед</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 xml:space="preserve">Логопед </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Учитель; преподаватель</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Педагог дополнительного образования (при совпадении кружка, направления дополнительной работы по профилю работы по основной должности)</w:t>
            </w:r>
          </w:p>
        </w:tc>
      </w:tr>
      <w:tr w:rsidR="008D775E" w:rsidTr="004C66F5">
        <w:trPr>
          <w:cantSplit/>
          <w:tblHeader/>
        </w:trPr>
        <w:tc>
          <w:tcPr>
            <w:tcW w:w="3969"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 xml:space="preserve">Тренер-преподаватель, </w:t>
            </w:r>
          </w:p>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старший тренер-преподаватель</w:t>
            </w:r>
          </w:p>
        </w:tc>
        <w:tc>
          <w:tcPr>
            <w:tcW w:w="5751" w:type="dxa"/>
          </w:tcPr>
          <w:p w:rsidR="008D775E" w:rsidRDefault="008D775E" w:rsidP="004C66F5">
            <w:pP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bl>
    <w:p w:rsidR="008D775E" w:rsidRDefault="008D775E" w:rsidP="008D775E"/>
    <w:p w:rsidR="008D775E" w:rsidRDefault="008D775E" w:rsidP="008D775E">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Оплата труда педагогических работников осуществляется с учетом имевшейся квалификационной категории в случае </w:t>
      </w:r>
      <w:proofErr w:type="gramStart"/>
      <w:r>
        <w:rPr>
          <w:rFonts w:ascii="Times New Roman" w:eastAsia="Times New Roman" w:hAnsi="Times New Roman" w:cs="Times New Roman"/>
          <w:color w:val="000000"/>
          <w:sz w:val="28"/>
          <w:szCs w:val="28"/>
        </w:rPr>
        <w:t>истечения срока действия квалификационной категории работников</w:t>
      </w:r>
      <w:proofErr w:type="gramEnd"/>
      <w:r>
        <w:rPr>
          <w:rFonts w:ascii="Times New Roman" w:eastAsia="Times New Roman" w:hAnsi="Times New Roman" w:cs="Times New Roman"/>
          <w:color w:val="000000"/>
          <w:sz w:val="28"/>
          <w:szCs w:val="28"/>
        </w:rPr>
        <w:t xml:space="preserve"> в периоды:</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длительная нетрудоспособность,</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отпуск по уходу за ребенком до достижения им возраста 3-х лет,</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длительная командировка на работу по специальности в российские образовательные организации за рубежом,</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длительный отпуск сроком до 1 года,</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служба в Вооруженных Силах Российской Федерации;</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за год до наступления пенсионного возраста или фактического выхода на пенсию;</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000000"/>
          <w:sz w:val="28"/>
          <w:szCs w:val="28"/>
        </w:rPr>
      </w:pPr>
      <w:r>
        <w:rPr>
          <w:rFonts w:ascii="Times New Roman" w:eastAsia="Times New Roman" w:hAnsi="Times New Roman" w:cs="Times New Roman"/>
          <w:color w:val="000000"/>
          <w:sz w:val="28"/>
          <w:szCs w:val="28"/>
        </w:rPr>
        <w:t>до принятия аттестационной комиссией решения об установлении или отказе в установлении квалификационной категории после подачи заявления в аттестационную комиссию,</w:t>
      </w:r>
    </w:p>
    <w:p w:rsidR="008D775E" w:rsidRDefault="008D775E" w:rsidP="008D775E">
      <w:pPr>
        <w:widowControl w:val="0"/>
        <w:numPr>
          <w:ilvl w:val="0"/>
          <w:numId w:val="3"/>
        </w:numPr>
        <w:pBdr>
          <w:top w:val="nil"/>
          <w:left w:val="nil"/>
          <w:bottom w:val="nil"/>
          <w:right w:val="nil"/>
          <w:between w:val="nil"/>
        </w:pBdr>
        <w:spacing w:after="0" w:line="240" w:lineRule="auto"/>
        <w:jc w:val="both"/>
        <w:rPr>
          <w:color w:val="231F20"/>
          <w:sz w:val="28"/>
          <w:szCs w:val="28"/>
        </w:rPr>
      </w:pPr>
      <w:r>
        <w:rPr>
          <w:rFonts w:ascii="Times New Roman" w:eastAsia="Times New Roman" w:hAnsi="Times New Roman" w:cs="Times New Roman"/>
          <w:color w:val="000000"/>
          <w:sz w:val="28"/>
          <w:szCs w:val="28"/>
        </w:rPr>
        <w:lastRenderedPageBreak/>
        <w:t>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w:t>
      </w:r>
      <w:r>
        <w:rPr>
          <w:rFonts w:ascii="Times New Roman" w:eastAsia="Times New Roman" w:hAnsi="Times New Roman" w:cs="Times New Roman"/>
          <w:color w:val="000000"/>
          <w:sz w:val="28"/>
          <w:szCs w:val="28"/>
        </w:rPr>
        <w:tab/>
      </w:r>
    </w:p>
    <w:p w:rsidR="008D775E" w:rsidRDefault="008D775E" w:rsidP="008D775E">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Оплата устанавливается сроком на один год и оформляется приказом руководителя с учетом мнения профкома.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труда педагогических работников имеющих квалификационные категории, осуществляется с учетом квалификационной категории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В целях защиты интересов педагогических работников:</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График проведения аттестации для лиц, имеющих квалификационную категорию, составляется с учетом срока ее действия с тем, чтобы решение аттестационной комиссии могло быть принято до истечения срока действия ранее присвоенной квалификационной категории. По заявлению работника аттестация может осуществляться до истечения срока действия квалификационной категории.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Работодатель:</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tag w:val="goog_rdk_5"/>
          <w:id w:val="10776960"/>
        </w:sdtPr>
        <w:sdtContent>
          <w:r w:rsidRPr="00800BC7">
            <w:rPr>
              <w:rFonts w:ascii="Times New Roman" w:eastAsia="Times New Roman" w:hAnsi="Times New Roman" w:cs="Times New Roman"/>
              <w:color w:val="000000"/>
              <w:sz w:val="28"/>
              <w:szCs w:val="28"/>
            </w:rPr>
            <w:t xml:space="preserve">− письменно предупреждает работника об истечении срока действия квалификационной категории не </w:t>
          </w:r>
          <w:proofErr w:type="gramStart"/>
          <w:r w:rsidRPr="00800BC7">
            <w:rPr>
              <w:rFonts w:ascii="Times New Roman" w:eastAsia="Times New Roman" w:hAnsi="Times New Roman" w:cs="Times New Roman"/>
              <w:color w:val="000000"/>
              <w:sz w:val="28"/>
              <w:szCs w:val="28"/>
            </w:rPr>
            <w:t>позднее</w:t>
          </w:r>
          <w:proofErr w:type="gramEnd"/>
          <w:r w:rsidRPr="00800BC7">
            <w:rPr>
              <w:rFonts w:ascii="Times New Roman" w:eastAsia="Times New Roman" w:hAnsi="Times New Roman" w:cs="Times New Roman"/>
              <w:color w:val="000000"/>
              <w:sz w:val="28"/>
              <w:szCs w:val="28"/>
            </w:rPr>
            <w:t xml:space="preserve"> чем за 3 месяца;</w:t>
          </w:r>
        </w:sdtContent>
      </w:sdt>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tag w:val="goog_rdk_6"/>
          <w:id w:val="10776961"/>
        </w:sdtPr>
        <w:sdtContent>
          <w:r w:rsidRPr="00800BC7">
            <w:rPr>
              <w:rFonts w:ascii="Times New Roman" w:eastAsia="Times New Roman" w:hAnsi="Times New Roman" w:cs="Times New Roman"/>
              <w:color w:val="000000"/>
              <w:sz w:val="28"/>
              <w:szCs w:val="28"/>
            </w:rPr>
            <w:t>− осуществляет подготовку представления на педагогических работников для аттестации с целью подтверждения соответствия занимаемой должности с учетом мотивированного мнения профкома;</w:t>
          </w:r>
        </w:sdtContent>
      </w:sdt>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sdt>
        <w:sdtPr>
          <w:rPr>
            <w:rFonts w:ascii="Times New Roman" w:eastAsia="Times New Roman" w:hAnsi="Times New Roman" w:cs="Times New Roman"/>
            <w:color w:val="000000"/>
            <w:sz w:val="28"/>
            <w:szCs w:val="28"/>
          </w:rPr>
          <w:tag w:val="goog_rdk_7"/>
          <w:id w:val="10776962"/>
        </w:sdtPr>
        <w:sdtContent>
          <w:r w:rsidRPr="00800BC7">
            <w:rPr>
              <w:rFonts w:ascii="Times New Roman" w:eastAsia="Times New Roman" w:hAnsi="Times New Roman" w:cs="Times New Roman"/>
              <w:color w:val="000000"/>
              <w:sz w:val="28"/>
              <w:szCs w:val="28"/>
            </w:rPr>
            <w:t xml:space="preserve">− направляет педагогических работников на дополнительное профессиональное образование в случае признания его в результате аттестации не </w:t>
          </w:r>
          <w:proofErr w:type="gramStart"/>
          <w:r w:rsidRPr="00800BC7">
            <w:rPr>
              <w:rFonts w:ascii="Times New Roman" w:eastAsia="Times New Roman" w:hAnsi="Times New Roman" w:cs="Times New Roman"/>
              <w:color w:val="000000"/>
              <w:sz w:val="28"/>
              <w:szCs w:val="28"/>
            </w:rPr>
            <w:t>соответствующим</w:t>
          </w:r>
          <w:proofErr w:type="gramEnd"/>
          <w:r w:rsidRPr="00800BC7">
            <w:rPr>
              <w:rFonts w:ascii="Times New Roman" w:eastAsia="Times New Roman" w:hAnsi="Times New Roman" w:cs="Times New Roman"/>
              <w:color w:val="000000"/>
              <w:sz w:val="28"/>
              <w:szCs w:val="28"/>
            </w:rPr>
            <w:t xml:space="preserve"> занимаемой должности или предоставляет, по возможности, другую имеющуюся работу.</w:t>
          </w:r>
        </w:sdtContent>
      </w:sdt>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Педагогическому работнику, имеющему (имевшему) высшую квалификационную категорию по одной из педагогических должностей, не может быть отказано в прохождении аттестации на высшую </w:t>
      </w:r>
      <w:r>
        <w:rPr>
          <w:rFonts w:ascii="Times New Roman" w:eastAsia="Times New Roman" w:hAnsi="Times New Roman" w:cs="Times New Roman"/>
          <w:color w:val="000000"/>
          <w:sz w:val="28"/>
          <w:szCs w:val="28"/>
        </w:rPr>
        <w:lastRenderedPageBreak/>
        <w:t>квалификационную категорию по другой должности, в том числе и в случае, если на высшую квалификационную категорию педагогический работник претендует впервые, не имея первой квалификационной категории по этой должности.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Педагогическому работнику, имеющему более 2-х лет первую квалификационную категорию по одной из педагогических должностей, не может быть отказано в прохождении аттестации на высшую квалификационную категорию по другой должности.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Педагогический работник по желанию может представить в аттестационную комиссию организации не только дополнительные сведения, характеризующие его профессиональную деятельность за период </w:t>
      </w:r>
      <w:proofErr w:type="gramStart"/>
      <w:r>
        <w:rPr>
          <w:rFonts w:ascii="Times New Roman" w:eastAsia="Times New Roman" w:hAnsi="Times New Roman" w:cs="Times New Roman"/>
          <w:color w:val="000000"/>
          <w:sz w:val="28"/>
          <w:szCs w:val="28"/>
        </w:rPr>
        <w:t>с даты</w:t>
      </w:r>
      <w:proofErr w:type="gramEnd"/>
      <w:r>
        <w:rPr>
          <w:rFonts w:ascii="Times New Roman" w:eastAsia="Times New Roman" w:hAnsi="Times New Roman" w:cs="Times New Roman"/>
          <w:color w:val="000000"/>
          <w:sz w:val="28"/>
          <w:szCs w:val="28"/>
        </w:rPr>
        <w:t xml:space="preserve"> предыдущей аттестации (при первичной аттестации – с даты поступления на работу), но и сведения о прохождении им независимой оценки квалификации (если такая независимая оценка имела место).</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 Педагогические работники, являющиеся гражданами Российской Федерации, имеющие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имеют право проходить аттестацию на вы</w:t>
      </w:r>
      <w:r>
        <w:rPr>
          <w:rFonts w:ascii="Times New Roman" w:eastAsia="Times New Roman" w:hAnsi="Times New Roman" w:cs="Times New Roman"/>
          <w:sz w:val="28"/>
          <w:szCs w:val="28"/>
        </w:rPr>
        <w:t xml:space="preserve">сшую квалификационную категорию. </w:t>
      </w:r>
    </w:p>
    <w:p w:rsidR="008D775E" w:rsidRDefault="008D775E" w:rsidP="008D775E">
      <w:pPr>
        <w:widowControl w:val="0"/>
        <w:numPr>
          <w:ilvl w:val="0"/>
          <w:numId w:val="4"/>
        </w:numPr>
        <w:pBdr>
          <w:top w:val="nil"/>
          <w:left w:val="nil"/>
          <w:bottom w:val="nil"/>
          <w:right w:val="nil"/>
          <w:between w:val="nil"/>
        </w:pBdr>
        <w:tabs>
          <w:tab w:val="left" w:pos="938"/>
        </w:tabs>
        <w:spacing w:after="0" w:line="240" w:lineRule="auto"/>
        <w:ind w:left="0" w:right="142"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Оплата труда педагогических работников, являющихся гражданами Российской Федерации или претендующих на получение гражданства Российской Федерации по программе соотечественников, производится с учетом имеющейся квалификационной категории, присвоенной на территории республик СССР в пределах срока их действия, но не более чем в течение 5 лет. </w:t>
      </w:r>
    </w:p>
    <w:p w:rsidR="008D775E" w:rsidRDefault="008D775E" w:rsidP="008D775E">
      <w:pPr>
        <w:widowControl w:val="0"/>
        <w:numPr>
          <w:ilvl w:val="0"/>
          <w:numId w:val="4"/>
        </w:numPr>
        <w:pBdr>
          <w:top w:val="nil"/>
          <w:left w:val="nil"/>
          <w:bottom w:val="nil"/>
          <w:right w:val="nil"/>
          <w:between w:val="nil"/>
        </w:pBdr>
        <w:tabs>
          <w:tab w:val="left" w:pos="938"/>
        </w:tabs>
        <w:spacing w:after="0" w:line="240" w:lineRule="auto"/>
        <w:ind w:left="0" w:right="142" w:firstLine="7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Оплата и регулирование труда лиц, являющихся гражданами республик СССР, или лиц без гражданства, в том числе принятых на должности педагогических работников, производится в соответствии с главой 50.1 ТК РФ, а также положением статьи 4 Соглашения о сотрудничестве в области трудовой миграции и социальной защиты трудящихся мигрантов. </w:t>
      </w:r>
    </w:p>
    <w:p w:rsidR="008D775E" w:rsidRDefault="008D775E" w:rsidP="008D775E">
      <w:pPr>
        <w:widowControl w:val="0"/>
        <w:numPr>
          <w:ilvl w:val="0"/>
          <w:numId w:val="4"/>
        </w:numPr>
        <w:pBdr>
          <w:top w:val="nil"/>
          <w:left w:val="nil"/>
          <w:bottom w:val="nil"/>
          <w:right w:val="nil"/>
          <w:between w:val="nil"/>
        </w:pBdr>
        <w:tabs>
          <w:tab w:val="left" w:pos="938"/>
        </w:tabs>
        <w:spacing w:after="0" w:line="240" w:lineRule="auto"/>
        <w:ind w:left="0" w:right="142" w:firstLine="78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Аттестационная комиссия рассматривает заявления педагогическ</w:t>
      </w:r>
      <w:r>
        <w:rPr>
          <w:rFonts w:ascii="Times New Roman" w:eastAsia="Times New Roman" w:hAnsi="Times New Roman" w:cs="Times New Roman"/>
          <w:color w:val="000000"/>
          <w:sz w:val="28"/>
          <w:szCs w:val="28"/>
        </w:rPr>
        <w:t>их работников о прохождении аттестации на ту же квалификационную категорию и принимает решения об установлении квалификационной категории для имеющих государственные награды, почетные звания, ведомственные знаки отличия и иные поощрения, полученные за достижения в педагогической деятельности, педагогической науке, а также положительные результаты по итогам независимой оценки квалификации, проводимой с согласия работников, при проведении профессиональных конкурсов, на основе</w:t>
      </w:r>
      <w:proofErr w:type="gramEnd"/>
      <w:r>
        <w:rPr>
          <w:rFonts w:ascii="Times New Roman" w:eastAsia="Times New Roman" w:hAnsi="Times New Roman" w:cs="Times New Roman"/>
          <w:color w:val="000000"/>
          <w:sz w:val="28"/>
          <w:szCs w:val="28"/>
        </w:rPr>
        <w:t xml:space="preserve"> указанных в заявлении сведений, а также с учетом иных данных о результатах профессиональной деятельности, которые подтверждены руководителем организации и согласованы с профкомом.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Работодатель:</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предоставляет работникам – членам и экспертам Аттестационной комиссии Министерства образования и науки Республики Башкортостан ежегодные дополнительные отпуска продолжительностью до трех календарных дней;</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создаёт условия (освобождает от работы с сохранением заработной платы) для реализации права педагогических работников (по их желанию) присутствовать на заседании аттестационной комиссии.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7.7. В соответствии с Приказом </w:t>
      </w:r>
      <w:proofErr w:type="spellStart"/>
      <w:r>
        <w:rPr>
          <w:rFonts w:ascii="Times New Roman" w:eastAsia="Times New Roman" w:hAnsi="Times New Roman" w:cs="Times New Roman"/>
          <w:color w:val="000000"/>
          <w:sz w:val="28"/>
          <w:szCs w:val="28"/>
        </w:rPr>
        <w:t>Минобрнауки</w:t>
      </w:r>
      <w:proofErr w:type="spellEnd"/>
      <w:r>
        <w:rPr>
          <w:rFonts w:ascii="Times New Roman" w:eastAsia="Times New Roman" w:hAnsi="Times New Roman" w:cs="Times New Roman"/>
          <w:color w:val="000000"/>
          <w:sz w:val="28"/>
          <w:szCs w:val="28"/>
        </w:rPr>
        <w:t xml:space="preserve"> России от 07.04. 2014 г. № 276 «Об утверждении Порядка проведения аттестации педагогических работников организаций, осуществляющих образовательную деятельность» работодатель (иные должностные лица) не вправе препятствовать педагогическому работнику в прохождении аттестации на квалификационную категорию, в том числе отказывать в </w:t>
      </w:r>
      <w:proofErr w:type="gramStart"/>
      <w:r>
        <w:rPr>
          <w:rFonts w:ascii="Times New Roman" w:eastAsia="Times New Roman" w:hAnsi="Times New Roman" w:cs="Times New Roman"/>
          <w:color w:val="000000"/>
          <w:sz w:val="28"/>
          <w:szCs w:val="28"/>
        </w:rPr>
        <w:t>заверении показателей</w:t>
      </w:r>
      <w:proofErr w:type="gramEnd"/>
      <w:r>
        <w:rPr>
          <w:rFonts w:ascii="Times New Roman" w:eastAsia="Times New Roman" w:hAnsi="Times New Roman" w:cs="Times New Roman"/>
          <w:color w:val="000000"/>
          <w:sz w:val="28"/>
          <w:szCs w:val="28"/>
        </w:rPr>
        <w:t>, внесенных в портфолио работника.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D775E" w:rsidRDefault="008D775E" w:rsidP="008D775E">
      <w:pPr>
        <w:widowControl w:val="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VIII. УСЛОВИЯ И ОХРАНА ТРУДА И ЗДОРОВЬЯ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Для реализации права работников на здоровые и безопасные условия труда, внедрение </w:t>
      </w:r>
      <w:proofErr w:type="gramStart"/>
      <w:r>
        <w:rPr>
          <w:rFonts w:ascii="Times New Roman" w:eastAsia="Times New Roman" w:hAnsi="Times New Roman" w:cs="Times New Roman"/>
          <w:color w:val="000000"/>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Pr>
          <w:rFonts w:ascii="Times New Roman" w:eastAsia="Times New Roman" w:hAnsi="Times New Roman" w:cs="Times New Roman"/>
          <w:color w:val="000000"/>
          <w:sz w:val="28"/>
          <w:szCs w:val="28"/>
        </w:rPr>
        <w:t xml:space="preserve"> соглашение по охране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 Работодатель:</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1.Обеспечивает создание и функционирование системы управления охраной труда в соответствии со ст.212 Т</w:t>
      </w: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 РФ и Рекомендациями Министерства образования и науки Российской Федерации от 25.08.2015 № 12-1077, включая управление профессиональными рисками для предотвращения производственного травматизма.</w:t>
      </w:r>
    </w:p>
    <w:p w:rsidR="008D775E" w:rsidRPr="00D90311"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2.Создает на паритетной основе совместно с профкомом комиссию по охране труда для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состоянием условий и охраны труда, выполнением соглашения по охране труда (Приложение № 8).</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3.Обеспечивает безопасные и здоровые условия труда при проведении образовательного процесса.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5).</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proofErr w:type="gramStart"/>
      <w:r>
        <w:rPr>
          <w:rFonts w:ascii="Times New Roman" w:eastAsia="Times New Roman" w:hAnsi="Times New Roman" w:cs="Times New Roman"/>
          <w:color w:val="000000"/>
          <w:sz w:val="28"/>
          <w:szCs w:val="28"/>
        </w:rPr>
        <w:t>Использует возможность возврата части страховых взносов (до 20%) на предупредительные меры по улучшению условий и охраны труда, а также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w:t>
      </w:r>
      <w:proofErr w:type="gramEnd"/>
      <w:r>
        <w:rPr>
          <w:rFonts w:ascii="Times New Roman" w:eastAsia="Times New Roman" w:hAnsi="Times New Roman" w:cs="Times New Roman"/>
          <w:color w:val="000000"/>
          <w:sz w:val="28"/>
          <w:szCs w:val="28"/>
        </w:rPr>
        <w:t xml:space="preserve"> право на назначение страховой пенсии по старости в соответствии с </w:t>
      </w:r>
      <w:r>
        <w:rPr>
          <w:rFonts w:ascii="Times New Roman" w:eastAsia="Times New Roman" w:hAnsi="Times New Roman" w:cs="Times New Roman"/>
          <w:color w:val="000000"/>
          <w:sz w:val="28"/>
          <w:szCs w:val="28"/>
        </w:rPr>
        <w:lastRenderedPageBreak/>
        <w:t>пенсионным законодательством).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Проводит обучение по охране труда и проверку </w:t>
      </w:r>
      <w:proofErr w:type="gramStart"/>
      <w:r>
        <w:rPr>
          <w:rFonts w:ascii="Times New Roman" w:eastAsia="Times New Roman" w:hAnsi="Times New Roman" w:cs="Times New Roman"/>
          <w:color w:val="000000"/>
          <w:sz w:val="28"/>
          <w:szCs w:val="28"/>
        </w:rPr>
        <w:t>знаний требований охраны труда работников образовательных организаций</w:t>
      </w:r>
      <w:proofErr w:type="gramEnd"/>
      <w:r>
        <w:rPr>
          <w:rFonts w:ascii="Times New Roman" w:eastAsia="Times New Roman" w:hAnsi="Times New Roman" w:cs="Times New Roman"/>
          <w:color w:val="000000"/>
          <w:sz w:val="28"/>
          <w:szCs w:val="28"/>
        </w:rPr>
        <w:t xml:space="preserve"> не реже 1 раза в три года.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Обеспечивает проверку знаний работников по охране труда к началу учебного года.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Обеспечивает наличие правил, инструкций, журналов инструктажа и других обязательных материалов на рабочих местах.</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Обеспечивает проведение в установленном порядке работ по специальной оценке условий труда на рабочих местах.</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11. 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(Приложение № 7).</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12. Обеспечивает работников сертифицированной спецодеждой и другими средствами индивидуальной защиты (</w:t>
      </w:r>
      <w:proofErr w:type="gramStart"/>
      <w:r>
        <w:rPr>
          <w:rFonts w:ascii="Times New Roman" w:eastAsia="Times New Roman" w:hAnsi="Times New Roman" w:cs="Times New Roman"/>
          <w:color w:val="000000"/>
          <w:sz w:val="28"/>
          <w:szCs w:val="28"/>
        </w:rPr>
        <w:t>СИЗ</w:t>
      </w:r>
      <w:proofErr w:type="gramEnd"/>
      <w:r>
        <w:rPr>
          <w:rFonts w:ascii="Times New Roman" w:eastAsia="Times New Roman" w:hAnsi="Times New Roman" w:cs="Times New Roman"/>
          <w:color w:val="000000"/>
          <w:sz w:val="28"/>
          <w:szCs w:val="28"/>
        </w:rPr>
        <w:t>), смывающими и обезвреживающими средствами в соответствии с установленными нормами (Приложение № 6).</w:t>
      </w:r>
    </w:p>
    <w:p w:rsidR="008D775E" w:rsidRPr="00EC14C9"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EC14C9">
        <w:rPr>
          <w:rFonts w:ascii="Times New Roman" w:eastAsia="Times New Roman" w:hAnsi="Times New Roman" w:cs="Times New Roman"/>
          <w:sz w:val="28"/>
          <w:szCs w:val="28"/>
        </w:rPr>
        <w:t xml:space="preserve">13.При численности работников организации более 50 человек вводит должность специалиста по охране труда. При численности работников организации менее 50 человек устанавливает стимулирующую выплату в размере </w:t>
      </w:r>
      <w:r>
        <w:rPr>
          <w:rFonts w:ascii="Times New Roman" w:eastAsia="Times New Roman" w:hAnsi="Times New Roman" w:cs="Times New Roman"/>
          <w:sz w:val="28"/>
          <w:szCs w:val="28"/>
        </w:rPr>
        <w:t xml:space="preserve">1 ставки </w:t>
      </w:r>
      <w:r w:rsidRPr="00EC14C9">
        <w:rPr>
          <w:rFonts w:ascii="Times New Roman" w:eastAsia="Times New Roman" w:hAnsi="Times New Roman" w:cs="Times New Roman"/>
          <w:sz w:val="28"/>
          <w:szCs w:val="28"/>
        </w:rPr>
        <w:t>(не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организации.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14.Обеспечивает за счет средств образовательной организации: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прохождение работниками обязательных предварительных (при поступлении на работу), регулярных (в течение трудовой деятельности) медицинских осмотров, психиатрического освидетельствования, профессиональной гигиенической подготовки (санитарный минимум) и специальной оценки условий труда,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r>
        <w:rPr>
          <w:rFonts w:ascii="Times New Roman" w:eastAsia="Times New Roman" w:hAnsi="Times New Roman" w:cs="Times New Roman"/>
          <w:color w:val="000000"/>
          <w:sz w:val="28"/>
          <w:szCs w:val="28"/>
        </w:rPr>
        <w:t>;</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обучение педагогических работников навыкам оказания первой помощи.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Предоставляет работникам </w:t>
      </w:r>
      <w:r>
        <w:rPr>
          <w:rFonts w:ascii="Times New Roman" w:eastAsia="Times New Roman" w:hAnsi="Times New Roman" w:cs="Times New Roman"/>
          <w:sz w:val="28"/>
          <w:szCs w:val="28"/>
        </w:rPr>
        <w:t>два</w:t>
      </w:r>
      <w:r>
        <w:rPr>
          <w:rFonts w:ascii="Times New Roman" w:eastAsia="Times New Roman" w:hAnsi="Times New Roman" w:cs="Times New Roman"/>
          <w:color w:val="000000"/>
          <w:sz w:val="28"/>
          <w:szCs w:val="28"/>
        </w:rPr>
        <w:t xml:space="preserve"> оплачиваемых рабочих дня (1 раз в год) для прохождения профилактического медицинского осмотра.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Обеспечивает установленный санитарными нормами тепловой режим в помещениях.</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Проводит своевременное расследование несчастных случаев на производстве в соответствии с действующим законодательством и ведет их </w:t>
      </w:r>
      <w:r>
        <w:rPr>
          <w:rFonts w:ascii="Times New Roman" w:eastAsia="Times New Roman" w:hAnsi="Times New Roman" w:cs="Times New Roman"/>
          <w:color w:val="000000"/>
          <w:sz w:val="28"/>
          <w:szCs w:val="28"/>
        </w:rPr>
        <w:lastRenderedPageBreak/>
        <w:t>учет.</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18. Предусматривает выплату денежной компенсации семье работника, погибшего в результате несчастного случая на производстве, в размере одного должностного оклада, если несчастный случай на производстве произошел не по вине работника.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Выплачивает за счет средств от приносящей доход деятельности единовременное пособие в качестве возмещения морального вреда семье пострадавшего в результате смерти работника, наступившей от несчастного случая на производстве, или профессионального заболевания.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Оказывает содействие членам комиссий по охране труда, уполномоченным по охране труда в проведении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8.2. Оборудует уголок по охране труда и технике безопасности.</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8.3. Реализует мероприятия, направленные на развитие физической культуры и спорта, в том числе:                                   </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tag w:val="goog_rdk_9"/>
          <w:id w:val="10776964"/>
        </w:sdtPr>
        <w:sdtContent>
          <w:r w:rsidRPr="00552ED4">
            <w:rPr>
              <w:rFonts w:ascii="Times New Roman" w:eastAsia="Times New Roman" w:hAnsi="Times New Roman" w:cs="Times New Roman"/>
              <w:sz w:val="28"/>
              <w:szCs w:val="28"/>
            </w:rPr>
            <w:t xml:space="preserve">−организует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 </w:t>
          </w:r>
        </w:sdtContent>
      </w:sdt>
    </w:p>
    <w:p w:rsidR="008D775E" w:rsidRPr="005E70CF"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8"/>
          <w:szCs w:val="28"/>
        </w:rPr>
      </w:pPr>
      <w:sdt>
        <w:sdtPr>
          <w:rPr>
            <w:rFonts w:ascii="Times New Roman" w:eastAsia="Times New Roman" w:hAnsi="Times New Roman" w:cs="Times New Roman"/>
            <w:sz w:val="28"/>
            <w:szCs w:val="28"/>
          </w:rPr>
          <w:tag w:val="goog_rdk_11"/>
          <w:id w:val="10776966"/>
        </w:sdtPr>
        <w:sdtContent>
          <w:r w:rsidRPr="00552ED4">
            <w:rPr>
              <w:rFonts w:ascii="Times New Roman" w:eastAsia="Times New Roman" w:hAnsi="Times New Roman" w:cs="Times New Roman"/>
              <w:sz w:val="28"/>
              <w:szCs w:val="28"/>
            </w:rPr>
            <w:t>−приобретает, содержит и обновляет спортивный инвентарь.</w:t>
          </w:r>
        </w:sdtContent>
      </w:sdt>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 Работники: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Правильно применяют средства индивидуальной и коллективной защиты.</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Извещают немедленно руководителя, заместителя руководителя либо руководителя структурного подразделения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w:t>
      </w:r>
      <w:r>
        <w:rPr>
          <w:rFonts w:ascii="Times New Roman" w:eastAsia="Times New Roman" w:hAnsi="Times New Roman" w:cs="Times New Roman"/>
          <w:color w:val="000000"/>
          <w:sz w:val="28"/>
          <w:szCs w:val="28"/>
        </w:rPr>
        <w:lastRenderedPageBreak/>
        <w:t>индивидуальной и коллективной защиты до устранения выявленных нарушений с сохранением за это время средней заработной платы.</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 Профком: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Осуществляет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соблюдением администрацией организации законодательства по охране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Избирает уполномоченных по охране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Принимает участие в создании и работе комиссии по охране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Принимает участие в расследовании несчастных случаев на производстве с работниками.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Обращается к работодателю с предложением о привлечении к ответственности лиц, виновных в нарушении требований охраны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Принимает участие в рассмотрении трудовых споров, связанных с нарушением законодательства об охране труда, обязательств, предусмотренных </w:t>
      </w:r>
      <w:r>
        <w:rPr>
          <w:rFonts w:ascii="Times New Roman" w:eastAsia="Times New Roman" w:hAnsi="Times New Roman" w:cs="Times New Roman"/>
          <w:sz w:val="28"/>
          <w:szCs w:val="28"/>
        </w:rPr>
        <w:t xml:space="preserve">настоящим </w:t>
      </w:r>
      <w:r>
        <w:rPr>
          <w:rFonts w:ascii="Times New Roman" w:eastAsia="Times New Roman" w:hAnsi="Times New Roman" w:cs="Times New Roman"/>
          <w:color w:val="000000"/>
          <w:sz w:val="28"/>
          <w:szCs w:val="28"/>
        </w:rPr>
        <w:t>коллективным договором.</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8.8. Стороны согласились с тем, что уполномоченным профкома по охране труда устанавливается стимулирующая выплата в размере 10 % ставки заработной платы (должностного оклада) за активную работу по общественному </w:t>
      </w:r>
      <w:proofErr w:type="gramStart"/>
      <w:r>
        <w:rPr>
          <w:rFonts w:ascii="Times New Roman" w:eastAsia="Times New Roman" w:hAnsi="Times New Roman" w:cs="Times New Roman"/>
          <w:color w:val="000000"/>
          <w:sz w:val="28"/>
          <w:szCs w:val="28"/>
        </w:rPr>
        <w:t>контролю за</w:t>
      </w:r>
      <w:proofErr w:type="gramEnd"/>
      <w:r>
        <w:rPr>
          <w:rFonts w:ascii="Times New Roman" w:eastAsia="Times New Roman" w:hAnsi="Times New Roman" w:cs="Times New Roman"/>
          <w:color w:val="000000"/>
          <w:sz w:val="28"/>
          <w:szCs w:val="28"/>
        </w:rPr>
        <w:t xml:space="preserve"> безопасными условиями труда работников, содействие созданию условий, влияющих на повышение эффективности деятельности образовательной организации.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 Принимает участие в районном (городском) этапе смотра-конкурса «Лучшее образовательное учреждение по охране труда».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D775E" w:rsidRDefault="008D775E" w:rsidP="008D775E">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I</w:t>
      </w:r>
      <w:proofErr w:type="gramEnd"/>
      <w:r>
        <w:rPr>
          <w:rFonts w:ascii="Times New Roman" w:eastAsia="Times New Roman" w:hAnsi="Times New Roman" w:cs="Times New Roman"/>
          <w:b/>
          <w:color w:val="000000"/>
          <w:sz w:val="28"/>
          <w:szCs w:val="28"/>
        </w:rPr>
        <w:t>Х. СОЦИАЛЬНЫЕ ГАРАНТИИ, ЛЬГОТЫ И КОМПЕНСАЦИИ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Стороны договорились осуществлять меры по реализации и расширению льгот и гарантий работников.</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Стороны подтверждают:</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1.Работникам при увольнении </w:t>
      </w:r>
      <w:r>
        <w:rPr>
          <w:rFonts w:ascii="Times New Roman" w:eastAsia="Times New Roman" w:hAnsi="Times New Roman" w:cs="Times New Roman"/>
          <w:sz w:val="28"/>
          <w:szCs w:val="28"/>
        </w:rPr>
        <w:t xml:space="preserve">в связи с выходом на пенсию (независимо от ее вида) </w:t>
      </w:r>
      <w:r>
        <w:rPr>
          <w:rFonts w:ascii="Times New Roman" w:eastAsia="Times New Roman" w:hAnsi="Times New Roman" w:cs="Times New Roman"/>
          <w:color w:val="000000"/>
          <w:sz w:val="28"/>
          <w:szCs w:val="28"/>
        </w:rPr>
        <w:t xml:space="preserve">выплачивается единовременное материальное вознаграждение в размере не </w:t>
      </w:r>
      <w:proofErr w:type="gramStart"/>
      <w:r>
        <w:rPr>
          <w:rFonts w:ascii="Times New Roman" w:eastAsia="Times New Roman" w:hAnsi="Times New Roman" w:cs="Times New Roman"/>
          <w:color w:val="000000"/>
          <w:sz w:val="28"/>
          <w:szCs w:val="28"/>
        </w:rPr>
        <w:t>менее месячной</w:t>
      </w:r>
      <w:proofErr w:type="gramEnd"/>
      <w:r>
        <w:rPr>
          <w:rFonts w:ascii="Times New Roman" w:eastAsia="Times New Roman" w:hAnsi="Times New Roman" w:cs="Times New Roman"/>
          <w:color w:val="000000"/>
          <w:sz w:val="28"/>
          <w:szCs w:val="28"/>
        </w:rPr>
        <w:t xml:space="preserve"> заработной платы (за счет бюджетных средств и (или) средств, полученных от приносящей доход деятельности).</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Pr>
          <w:rFonts w:ascii="Arial" w:eastAsia="Arial" w:hAnsi="Arial" w:cs="Arial"/>
          <w:color w:val="000000"/>
          <w:sz w:val="28"/>
          <w:szCs w:val="28"/>
        </w:rPr>
        <w:t xml:space="preserve"> </w:t>
      </w:r>
      <w:r>
        <w:rPr>
          <w:rFonts w:ascii="Times New Roman" w:eastAsia="Times New Roman" w:hAnsi="Times New Roman" w:cs="Times New Roman"/>
          <w:color w:val="000000"/>
          <w:sz w:val="28"/>
          <w:szCs w:val="28"/>
        </w:rPr>
        <w:t xml:space="preserve">Одному из родителей, имеющим ребенка-инвалида в возрасте до 18 лет, в соответствии с законодательством предоставляются 4 дополнительных оплачиваемых Фондом социального страхования выходных дня в месяц (не </w:t>
      </w:r>
      <w:r>
        <w:rPr>
          <w:rFonts w:ascii="Times New Roman" w:eastAsia="Times New Roman" w:hAnsi="Times New Roman" w:cs="Times New Roman"/>
          <w:color w:val="000000"/>
          <w:sz w:val="28"/>
          <w:szCs w:val="28"/>
        </w:rPr>
        <w:lastRenderedPageBreak/>
        <w:t>за счет свободного или методического дня работника). Оплата труда при замещении этого работника осуществляется в установленном порядке.</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Работодатель (в пределах фонда оплаты труда образовательной организации, средств, полученных от приносящей доход деятельности):</w:t>
      </w:r>
    </w:p>
    <w:p w:rsidR="008D775E" w:rsidRPr="00552ED4" w:rsidRDefault="008D775E" w:rsidP="008D775E">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1. Оказывает материальную помощь работникам:</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roofErr w:type="gramStart"/>
      <w:r w:rsidRPr="00552ED4">
        <w:rPr>
          <w:rFonts w:ascii="Times New Roman" w:eastAsia="Times New Roman" w:hAnsi="Times New Roman" w:cs="Times New Roman"/>
          <w:sz w:val="28"/>
          <w:szCs w:val="28"/>
        </w:rPr>
        <w:t>- в случаях проведения платных операций, приобретения дорогостоящих лекарственных препаратов, необходимости лечения и восстановления здоровья в связи с травмой или заболеванием;</w:t>
      </w:r>
      <w:proofErr w:type="gramEnd"/>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 в случаях утраты личного имущества в результате несчастного случая (пожара, наводнения, аварии, стихийного бедствия и др.), несчастных случаев на производстве, в результате противоправных действий третьих лиц в соответствии с Положением об оказании материальной помощи;</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 в связи с юбилейными датами (женщинам и мужчинам в связи с 50-летием, женщинам в связи с 55-летием, мужчинам в связи с 60-летием), регистрацией заключения брака, смертью (гибели) близкого родственника, по заявлению родственников в связи со смертью работника организации в соответствии с Положением об оказании материальной помощи.</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 в размере не ниже 0,5% ставки заработной платы (оклада) работникам, проработавшим в данном учреждении не менее 10 лет.</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552ED4">
        <w:rPr>
          <w:rFonts w:ascii="Times New Roman" w:eastAsia="Times New Roman" w:hAnsi="Times New Roman" w:cs="Times New Roman"/>
          <w:sz w:val="28"/>
          <w:szCs w:val="28"/>
        </w:rPr>
        <w:t>2. Организует, помимо обязательных, профилактические медицинские осмотры работников с целью предотвращения профессиональных</w:t>
      </w:r>
      <w:r w:rsidRPr="005E70CF">
        <w:rPr>
          <w:rFonts w:ascii="Times New Roman" w:eastAsia="Times New Roman" w:hAnsi="Times New Roman" w:cs="Times New Roman"/>
          <w:color w:val="FF0000"/>
          <w:sz w:val="28"/>
          <w:szCs w:val="28"/>
        </w:rPr>
        <w:t xml:space="preserve"> </w:t>
      </w:r>
      <w:r w:rsidRPr="00552ED4">
        <w:rPr>
          <w:rFonts w:ascii="Times New Roman" w:eastAsia="Times New Roman" w:hAnsi="Times New Roman" w:cs="Times New Roman"/>
          <w:sz w:val="28"/>
          <w:szCs w:val="28"/>
        </w:rPr>
        <w:t>заболеваний.</w:t>
      </w:r>
    </w:p>
    <w:p w:rsidR="008D775E" w:rsidRPr="00552ED4"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8D775E" w:rsidRDefault="008D775E" w:rsidP="008D775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 ДОПОЛНИТЕЛЬНЫЕ ГАРАНТИИ МОЛОДЕЖИ</w:t>
      </w:r>
    </w:p>
    <w:p w:rsidR="008D775E" w:rsidRDefault="008D775E" w:rsidP="008D775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 Стороны:</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Гарантируют предоставление молодым работникам предусмотренных законом и настоящим коллективным договором социальных льгот, гарантий, мер социальной поддержки.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Предоставляют общедоступную бесплатную юридическую помощь молодым работникам по всему кругу вопросов законодательства о труде.</w:t>
      </w:r>
    </w:p>
    <w:p w:rsidR="008D775E" w:rsidRDefault="008D775E" w:rsidP="008D775E">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10.2. </w:t>
      </w:r>
      <w:r>
        <w:rPr>
          <w:rFonts w:ascii="Times New Roman" w:eastAsia="Times New Roman" w:hAnsi="Times New Roman" w:cs="Times New Roman"/>
          <w:sz w:val="28"/>
          <w:szCs w:val="28"/>
        </w:rPr>
        <w:t xml:space="preserve">Статус молодого специалиста возникает у лиц, закончивших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прошедших государственную (итоговую) аттестацию и получивших документы государственного образца об уровне образования (любого профиля). </w:t>
      </w:r>
    </w:p>
    <w:p w:rsidR="008D775E" w:rsidRDefault="008D775E" w:rsidP="008D775E">
      <w:pPr>
        <w:tabs>
          <w:tab w:val="left" w:pos="993"/>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гарантий молодого специалиста осуществляется в течение 3 лет со дня заключения им трудового договора с образовательной организацией по основному месту работы. </w:t>
      </w:r>
    </w:p>
    <w:p w:rsidR="008D775E" w:rsidRDefault="008D775E" w:rsidP="008D77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Статус молодого специалиста </w:t>
      </w:r>
      <w:proofErr w:type="gramStart"/>
      <w:r>
        <w:rPr>
          <w:rFonts w:ascii="Times New Roman" w:eastAsia="Times New Roman" w:hAnsi="Times New Roman" w:cs="Times New Roman"/>
          <w:color w:val="000000"/>
          <w:sz w:val="28"/>
          <w:szCs w:val="28"/>
        </w:rPr>
        <w:t>сохраняется</w:t>
      </w:r>
      <w:proofErr w:type="gramEnd"/>
      <w:r>
        <w:rPr>
          <w:rFonts w:ascii="Times New Roman" w:eastAsia="Times New Roman" w:hAnsi="Times New Roman" w:cs="Times New Roman"/>
          <w:color w:val="000000"/>
          <w:sz w:val="28"/>
          <w:szCs w:val="28"/>
        </w:rPr>
        <w:t xml:space="preserve"> и срок действия продлевается в случаях:</w:t>
      </w:r>
    </w:p>
    <w:p w:rsidR="008D775E" w:rsidRDefault="008D775E" w:rsidP="008D775E">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призыв на военную службу или направление на заменяющую ее альтернативную гражданскую службу;</w:t>
      </w:r>
    </w:p>
    <w:p w:rsidR="008D775E" w:rsidRDefault="008D775E" w:rsidP="008D775E">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переход работника в другую образовательную организацию республики;</w:t>
      </w:r>
    </w:p>
    <w:p w:rsidR="008D775E" w:rsidRDefault="008D775E" w:rsidP="008D775E">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в очной аспирантуре, магистратуре на срок не более трех лет;</w:t>
      </w:r>
    </w:p>
    <w:p w:rsidR="008D775E" w:rsidRPr="00057F4D" w:rsidRDefault="008D775E" w:rsidP="008D775E">
      <w:pPr>
        <w:numPr>
          <w:ilvl w:val="0"/>
          <w:numId w:val="1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 w:val="left" w:pos="113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нахождение в отпуске по уходу за ребенком.</w:t>
      </w:r>
    </w:p>
    <w:p w:rsidR="008D775E" w:rsidRDefault="008D775E" w:rsidP="008D77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93"/>
        </w:tabs>
        <w:spacing w:after="0" w:line="240" w:lineRule="auto"/>
        <w:ind w:firstLine="709"/>
        <w:jc w:val="both"/>
        <w:rPr>
          <w:rFonts w:ascii="Times New Roman" w:eastAsia="Times New Roman" w:hAnsi="Times New Roman" w:cs="Times New Roman"/>
          <w:strike/>
          <w:color w:val="FF0000"/>
          <w:sz w:val="28"/>
          <w:szCs w:val="28"/>
        </w:rPr>
      </w:pPr>
      <w:r>
        <w:rPr>
          <w:rFonts w:ascii="Times New Roman" w:eastAsia="Times New Roman" w:hAnsi="Times New Roman" w:cs="Times New Roman"/>
          <w:color w:val="000000"/>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10.3.</w:t>
      </w:r>
      <w:r>
        <w:rPr>
          <w:rFonts w:ascii="Times New Roman" w:eastAsia="Times New Roman" w:hAnsi="Times New Roman" w:cs="Times New Roman"/>
          <w:sz w:val="28"/>
          <w:szCs w:val="28"/>
        </w:rPr>
        <w:t xml:space="preserve"> М</w:t>
      </w:r>
      <w:r>
        <w:rPr>
          <w:rFonts w:ascii="Times New Roman" w:eastAsia="Times New Roman" w:hAnsi="Times New Roman" w:cs="Times New Roman"/>
          <w:color w:val="000000"/>
          <w:sz w:val="28"/>
          <w:szCs w:val="28"/>
        </w:rPr>
        <w:t>олодым специалистам</w:t>
      </w:r>
      <w:r>
        <w:rPr>
          <w:rFonts w:ascii="Times New Roman" w:eastAsia="Times New Roman" w:hAnsi="Times New Roman" w:cs="Times New Roman"/>
          <w:sz w:val="28"/>
          <w:szCs w:val="28"/>
        </w:rPr>
        <w:t xml:space="preserve"> - педагогическим работникам, </w:t>
      </w:r>
      <w:r>
        <w:rPr>
          <w:rFonts w:ascii="Times New Roman" w:eastAsia="Times New Roman" w:hAnsi="Times New Roman" w:cs="Times New Roman"/>
          <w:color w:val="000000"/>
          <w:sz w:val="28"/>
          <w:szCs w:val="28"/>
        </w:rPr>
        <w:t>впервые приступившим к работе после окончания организаций высшего образования, профессиональных образовательных организаций</w:t>
      </w:r>
      <w:r>
        <w:rPr>
          <w:rFonts w:ascii="Times New Roman" w:eastAsia="Times New Roman" w:hAnsi="Times New Roman" w:cs="Times New Roman"/>
          <w:sz w:val="28"/>
          <w:szCs w:val="28"/>
        </w:rPr>
        <w:t xml:space="preserve"> устанавливается повышающий коэффициент к ставке заработной платы (окладу) </w:t>
      </w:r>
      <w:r>
        <w:rPr>
          <w:rFonts w:ascii="Times New Roman" w:eastAsia="Times New Roman" w:hAnsi="Times New Roman" w:cs="Times New Roman"/>
          <w:color w:val="000000"/>
          <w:sz w:val="28"/>
          <w:szCs w:val="28"/>
        </w:rPr>
        <w:t xml:space="preserve">в размере 0,3 за фактическую нагрузку в течение </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лет  </w:t>
      </w:r>
      <w:r>
        <w:rPr>
          <w:rFonts w:ascii="Times New Roman" w:eastAsia="Times New Roman" w:hAnsi="Times New Roman" w:cs="Times New Roman"/>
          <w:sz w:val="28"/>
          <w:szCs w:val="28"/>
        </w:rPr>
        <w:t xml:space="preserve"> со дня заключения трудового договора</w:t>
      </w:r>
      <w:r>
        <w:rPr>
          <w:rFonts w:ascii="Times New Roman" w:eastAsia="Times New Roman" w:hAnsi="Times New Roman" w:cs="Times New Roman"/>
          <w:color w:val="000000"/>
          <w:sz w:val="28"/>
          <w:szCs w:val="28"/>
        </w:rPr>
        <w:t>.</w:t>
      </w:r>
    </w:p>
    <w:p w:rsidR="008D775E" w:rsidRPr="00175A73"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175A73">
        <w:rPr>
          <w:rFonts w:ascii="Times New Roman" w:eastAsia="Times New Roman" w:hAnsi="Times New Roman" w:cs="Times New Roman"/>
          <w:sz w:val="28"/>
          <w:szCs w:val="28"/>
        </w:rPr>
        <w:t xml:space="preserve">10.4. </w:t>
      </w:r>
      <w:proofErr w:type="gramStart"/>
      <w:r w:rsidRPr="00175A73">
        <w:rPr>
          <w:rFonts w:ascii="Times New Roman" w:eastAsia="Times New Roman" w:hAnsi="Times New Roman" w:cs="Times New Roman"/>
          <w:sz w:val="28"/>
          <w:szCs w:val="28"/>
        </w:rPr>
        <w:t xml:space="preserve">Педагогическим работникам, закончившим полный курс обучения по очной (заочной) форме в образовательных организациях высшего образования, профессиональных образовательных организациях, прошедшим государственную  (итоговую) аттестацию и получившим документы государственного образца об уровне образования, имеющим педагогическую нагрузку не менее одной тарифной ставки и приступившим в год окончания обучения к работе на педагогические должности в образовательной организации, устанавливается единовременная стимулирующая выплата в размере </w:t>
      </w:r>
      <w:r w:rsidRPr="00175A73">
        <w:rPr>
          <w:rFonts w:ascii="Times New Roman" w:eastAsia="Times New Roman" w:hAnsi="Times New Roman" w:cs="Times New Roman"/>
          <w:i/>
          <w:sz w:val="28"/>
          <w:szCs w:val="28"/>
        </w:rPr>
        <w:t xml:space="preserve">трех </w:t>
      </w:r>
      <w:r w:rsidRPr="00175A73">
        <w:rPr>
          <w:rFonts w:ascii="Times New Roman" w:eastAsia="Times New Roman" w:hAnsi="Times New Roman" w:cs="Times New Roman"/>
          <w:sz w:val="28"/>
          <w:szCs w:val="28"/>
        </w:rPr>
        <w:t>(в</w:t>
      </w:r>
      <w:proofErr w:type="gramEnd"/>
      <w:r w:rsidRPr="00175A73">
        <w:rPr>
          <w:rFonts w:ascii="Times New Roman" w:eastAsia="Times New Roman" w:hAnsi="Times New Roman" w:cs="Times New Roman"/>
          <w:sz w:val="28"/>
          <w:szCs w:val="28"/>
        </w:rPr>
        <w:t xml:space="preserve"> </w:t>
      </w:r>
      <w:proofErr w:type="gramStart"/>
      <w:r w:rsidRPr="00175A73">
        <w:rPr>
          <w:rFonts w:ascii="Times New Roman" w:eastAsia="Times New Roman" w:hAnsi="Times New Roman" w:cs="Times New Roman"/>
          <w:sz w:val="28"/>
          <w:szCs w:val="28"/>
        </w:rPr>
        <w:t>пределах</w:t>
      </w:r>
      <w:proofErr w:type="gramEnd"/>
      <w:r w:rsidRPr="00175A73">
        <w:rPr>
          <w:rFonts w:ascii="Times New Roman" w:eastAsia="Times New Roman" w:hAnsi="Times New Roman" w:cs="Times New Roman"/>
          <w:sz w:val="28"/>
          <w:szCs w:val="28"/>
        </w:rPr>
        <w:t xml:space="preserve"> фонда заработной платы) ставок заработной платы (окладов). </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Единовременная стимулирующая выплата также устанавливается педагогическому работнику, уже находившемуся в трудовых отношениях, в т</w:t>
      </w:r>
      <w:r>
        <w:rPr>
          <w:rFonts w:ascii="Times New Roman" w:eastAsia="Times New Roman" w:hAnsi="Times New Roman" w:cs="Times New Roman"/>
          <w:sz w:val="28"/>
          <w:szCs w:val="28"/>
        </w:rPr>
        <w:t>ом числе</w:t>
      </w:r>
      <w:r>
        <w:rPr>
          <w:rFonts w:ascii="Times New Roman" w:eastAsia="Times New Roman" w:hAnsi="Times New Roman" w:cs="Times New Roman"/>
          <w:color w:val="000000"/>
          <w:sz w:val="28"/>
          <w:szCs w:val="28"/>
        </w:rPr>
        <w:t xml:space="preserve"> в других образовательных организациях и иных организациях и продолжающему работу 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организации после завершения полного курса обучения.</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Установление педагогическому работнику единовременной стимулирующей выплаты не предполагает заключения с ним каких–либо дополнительных договоров и оформления обязательств.</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молодой специалист по каким-то причинам не получил эту выплату в год поступления на работу эта выплата осуществляется в последующем году.</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10.5. </w:t>
      </w:r>
      <w:r>
        <w:rPr>
          <w:rFonts w:ascii="Times New Roman" w:eastAsia="Times New Roman" w:hAnsi="Times New Roman" w:cs="Times New Roman"/>
          <w:sz w:val="28"/>
          <w:szCs w:val="28"/>
        </w:rPr>
        <w:t>Молодым специалистам е</w:t>
      </w:r>
      <w:r>
        <w:rPr>
          <w:rFonts w:ascii="Times New Roman" w:eastAsia="Times New Roman" w:hAnsi="Times New Roman" w:cs="Times New Roman"/>
          <w:color w:val="000000"/>
          <w:sz w:val="28"/>
          <w:szCs w:val="28"/>
        </w:rPr>
        <w:t xml:space="preserve">жегодно выделяется материальная помощь в размере одного оклада. </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10.6. Молодому специалисту не устанавливается испытательный срок при приеме на работу.</w:t>
      </w:r>
    </w:p>
    <w:p w:rsidR="008D775E" w:rsidRDefault="008D775E" w:rsidP="008D775E">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Молодой специалист освобождается от аттестации на соответствие занимаемой должности в течение двух лет.</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 Стороны содействуют:</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Созданию комфортных и безопасных условий труда молодым специалистам, оснащенности рабочего места, необходимые для выполнения должностных обязанностей.</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Повышению профессионального уровня и квалификации молодых специалистов, прохождению аттестации.</w:t>
      </w:r>
    </w:p>
    <w:p w:rsidR="008D775E" w:rsidRDefault="008D775E" w:rsidP="008D775E">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Внедрению в организации различных форм поддержки и поощрения работников из числа молодежи, добивающихся высоких результатов в труде и активно участвующих в общественной деятельности организации.</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Установлению дополнительных форм поддержки, поощрения молодых специалистов.</w:t>
      </w:r>
    </w:p>
    <w:p w:rsidR="008D775E" w:rsidRDefault="008D775E" w:rsidP="008D775E">
      <w:pPr>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Созданию в организации совета по работе с молодыми кадрами.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 Стороны договорились:</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одного оклада.</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Проводить работу по упорядочению режима работы молодых педагогических работников с целью создания условий для их успешной психолого-педагогической адаптации, высвобождения времени для профессионального роста.</w:t>
      </w:r>
    </w:p>
    <w:p w:rsidR="008D775E" w:rsidRPr="00175A73"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175A73">
        <w:rPr>
          <w:rFonts w:ascii="Times New Roman" w:eastAsia="Times New Roman" w:hAnsi="Times New Roman" w:cs="Times New Roman"/>
          <w:sz w:val="28"/>
          <w:szCs w:val="28"/>
        </w:rPr>
        <w:t xml:space="preserve">3. </w:t>
      </w:r>
      <w:bookmarkStart w:id="2" w:name="_Hlk120649991"/>
      <w:r w:rsidRPr="00175A73">
        <w:rPr>
          <w:rFonts w:ascii="Times New Roman" w:eastAsia="Times New Roman" w:hAnsi="Times New Roman" w:cs="Times New Roman"/>
          <w:sz w:val="28"/>
          <w:szCs w:val="28"/>
        </w:rPr>
        <w:t>Практиковать институт наставничества, устанавливать педагогам-наставникам стимулирующие выплаты</w:t>
      </w:r>
      <w:bookmarkEnd w:id="2"/>
      <w:r w:rsidRPr="00175A73">
        <w:rPr>
          <w:rFonts w:ascii="Times New Roman" w:eastAsia="Times New Roman" w:hAnsi="Times New Roman" w:cs="Times New Roman"/>
          <w:sz w:val="28"/>
          <w:szCs w:val="28"/>
        </w:rPr>
        <w:t xml:space="preserve"> в размере не ниже 30% от ставки заработной платы (оклада).</w:t>
      </w:r>
    </w:p>
    <w:p w:rsidR="008D775E" w:rsidRPr="00175A73"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D775E" w:rsidRDefault="008D775E" w:rsidP="008D775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w:t>
      </w:r>
      <w:proofErr w:type="gramStart"/>
      <w:r>
        <w:rPr>
          <w:rFonts w:ascii="Times New Roman" w:eastAsia="Times New Roman" w:hAnsi="Times New Roman" w:cs="Times New Roman"/>
          <w:b/>
          <w:sz w:val="28"/>
          <w:szCs w:val="28"/>
        </w:rPr>
        <w:t>I</w:t>
      </w:r>
      <w:proofErr w:type="gramEnd"/>
      <w:r>
        <w:rPr>
          <w:rFonts w:ascii="Times New Roman" w:eastAsia="Times New Roman" w:hAnsi="Times New Roman" w:cs="Times New Roman"/>
          <w:b/>
          <w:sz w:val="28"/>
          <w:szCs w:val="28"/>
        </w:rPr>
        <w:t xml:space="preserve">. ГАРАНТИИ И ПРАВА ПРОФСОЮЗНОЙ ОРГАНИЗАЦИИ </w:t>
      </w:r>
    </w:p>
    <w:p w:rsidR="008D775E" w:rsidRDefault="008D775E" w:rsidP="008D775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ЧЛЕНОВ ПРОФСОЮЗА</w:t>
      </w:r>
    </w:p>
    <w:p w:rsidR="008D775E" w:rsidRDefault="008D775E" w:rsidP="008D775E">
      <w:pPr>
        <w:spacing w:after="0" w:line="240" w:lineRule="auto"/>
        <w:jc w:val="center"/>
        <w:rPr>
          <w:rFonts w:ascii="Times New Roman" w:eastAsia="Times New Roman" w:hAnsi="Times New Roman" w:cs="Times New Roman"/>
          <w:b/>
          <w:sz w:val="28"/>
          <w:szCs w:val="28"/>
        </w:rPr>
      </w:pPr>
    </w:p>
    <w:p w:rsidR="008D775E" w:rsidRDefault="008D775E" w:rsidP="008D77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proofErr w:type="gramStart"/>
      <w:r>
        <w:rPr>
          <w:rFonts w:ascii="Times New Roman" w:eastAsia="Times New Roman" w:hAnsi="Times New Roman" w:cs="Times New Roman"/>
          <w:sz w:val="28"/>
          <w:szCs w:val="28"/>
        </w:rPr>
        <w:t xml:space="preserve">Стороны подтверждают, что права и гарантии деятельности первичной профсоюзной организации, профсоюзного комитета  определяются ТК РФ, Федеральным законом от 12.01.1996 г. № 10-ФЗ «О профессиональных союзах, их правах и гарантиях деятельности», Законом Республики Башкортостан от 05.11.1993 г. № ВС-21/23 «О профессиональных союзах», Уставом Профсоюза работников народного образования и науки Российской Федерации и реализуются с учетом Республиканского отраслевого соглашения между Башкирским </w:t>
      </w:r>
      <w:proofErr w:type="spellStart"/>
      <w:r>
        <w:rPr>
          <w:rFonts w:ascii="Times New Roman" w:eastAsia="Times New Roman" w:hAnsi="Times New Roman" w:cs="Times New Roman"/>
          <w:sz w:val="28"/>
          <w:szCs w:val="28"/>
        </w:rPr>
        <w:t>рескомом</w:t>
      </w:r>
      <w:proofErr w:type="spellEnd"/>
      <w:r>
        <w:rPr>
          <w:rFonts w:ascii="Times New Roman" w:eastAsia="Times New Roman" w:hAnsi="Times New Roman" w:cs="Times New Roman"/>
          <w:sz w:val="28"/>
          <w:szCs w:val="28"/>
        </w:rPr>
        <w:t xml:space="preserve"> Профсоюза</w:t>
      </w:r>
      <w:proofErr w:type="gramEnd"/>
      <w:r>
        <w:rPr>
          <w:rFonts w:ascii="Times New Roman" w:eastAsia="Times New Roman" w:hAnsi="Times New Roman" w:cs="Times New Roman"/>
          <w:sz w:val="28"/>
          <w:szCs w:val="28"/>
        </w:rPr>
        <w:t xml:space="preserve"> работников народного образования и науки Российской Федерации и Министерством образования и науки Республики Башкортостан, </w:t>
      </w:r>
      <w:r>
        <w:rPr>
          <w:rFonts w:ascii="Times New Roman" w:eastAsia="Times New Roman" w:hAnsi="Times New Roman" w:cs="Times New Roman"/>
          <w:color w:val="000000"/>
          <w:sz w:val="28"/>
          <w:szCs w:val="28"/>
        </w:rPr>
        <w:t xml:space="preserve">отраслевым территориальным (районным, городским) </w:t>
      </w:r>
      <w:r>
        <w:rPr>
          <w:rFonts w:ascii="Times New Roman" w:eastAsia="Times New Roman" w:hAnsi="Times New Roman" w:cs="Times New Roman"/>
          <w:sz w:val="28"/>
          <w:szCs w:val="28"/>
        </w:rPr>
        <w:t xml:space="preserve">соглашением и настоящим коллективным договором.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Работодатель:</w:t>
      </w:r>
    </w:p>
    <w:p w:rsidR="008D775E" w:rsidRDefault="008D775E" w:rsidP="008D77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Соблюдает права и гарантии профсоюзной организации, выборных профсоюзных органов, способствует их деятельности, не допуская ограничения установленных законом прав и гарантий профсоюзной деятельности и не препятствуя функционированию профсоюзной организации в образовательной организации.</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Включает по уполномочию работников представителей профкома в состав членов коллегиальных органов управления организацией.</w:t>
      </w:r>
    </w:p>
    <w:p w:rsidR="008D775E" w:rsidRPr="005E05DB" w:rsidRDefault="008D775E" w:rsidP="008D775E">
      <w:pPr>
        <w:spacing w:after="0" w:line="240" w:lineRule="auto"/>
        <w:ind w:firstLine="720"/>
        <w:jc w:val="both"/>
        <w:rPr>
          <w:rFonts w:ascii="Times New Roman" w:eastAsia="Times New Roman" w:hAnsi="Times New Roman" w:cs="Times New Roman"/>
          <w:sz w:val="28"/>
          <w:szCs w:val="28"/>
        </w:rPr>
      </w:pPr>
      <w:r w:rsidRPr="005E05DB">
        <w:rPr>
          <w:rFonts w:ascii="Times New Roman" w:eastAsia="Times New Roman" w:hAnsi="Times New Roman" w:cs="Times New Roman"/>
          <w:sz w:val="28"/>
          <w:szCs w:val="28"/>
        </w:rPr>
        <w:t xml:space="preserve">3. </w:t>
      </w:r>
      <w:bookmarkStart w:id="3" w:name="_Hlk120650150"/>
      <w:r w:rsidRPr="005E05DB">
        <w:rPr>
          <w:rFonts w:ascii="Times New Roman" w:eastAsia="Times New Roman" w:hAnsi="Times New Roman" w:cs="Times New Roman"/>
          <w:sz w:val="28"/>
          <w:szCs w:val="28"/>
        </w:rPr>
        <w:t xml:space="preserve">Предоставляет профкому, независимо от численности работников, бесплатно отдельное помещение,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профсоюзных собраний; обеспечивает хозяйственное содержание, охрану и уборку выделяемых помещений, и средства связи, в том числе компьютерное оборудование, электронную почту, Интернет и др. </w:t>
      </w:r>
    </w:p>
    <w:bookmarkEnd w:id="3"/>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Способствует:</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осуществлению правовыми и техническими инспекторами труда Профсоюза, в том числе внештатными,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трудового законодательства в организации в соответствии с действующим законодательством и Положениями об инспекциях;</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посещению образовательной организации представителями выборных профсоюзных органов в целях реализации уставных задач и прав, предоставленных законодательством.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Предоставляет профкому по его запросу информацию, сведения и разъяснения по вопросам условий и оплаты труда, другим социально-экономическим вопросам.</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Обеспечивает ежемесячное и бесплатное перечисление членских профсоюзных взносов из заработной платы работников на счет территориальной районной организации Профсоюза. Перечисление средств производится </w:t>
      </w:r>
      <w:proofErr w:type="gramStart"/>
      <w:r>
        <w:rPr>
          <w:rFonts w:ascii="Times New Roman" w:eastAsia="Times New Roman" w:hAnsi="Times New Roman" w:cs="Times New Roman"/>
          <w:sz w:val="28"/>
          <w:szCs w:val="28"/>
        </w:rPr>
        <w:t>в полном объеме с расчётного счета организации одновременно с выдачей банком средств на заработную плату в соответствии</w:t>
      </w:r>
      <w:proofErr w:type="gramEnd"/>
      <w:r>
        <w:rPr>
          <w:rFonts w:ascii="Times New Roman" w:eastAsia="Times New Roman" w:hAnsi="Times New Roman" w:cs="Times New Roman"/>
          <w:sz w:val="28"/>
          <w:szCs w:val="28"/>
        </w:rPr>
        <w:t xml:space="preserve"> с платёжными поручениями организации.</w:t>
      </w:r>
    </w:p>
    <w:p w:rsidR="008D775E" w:rsidRDefault="008D775E" w:rsidP="008D77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Обеспечивает ежемесячное бесплатное перечисление из заработной платы работников по заявлению работников сумм для погашений займов, полученных в Кредитном потребительском кооперативе «Кредитный Союз «Образование» с целью усиления социальной поддержки работников. </w:t>
      </w:r>
    </w:p>
    <w:p w:rsidR="008D775E" w:rsidRDefault="008D775E" w:rsidP="008D775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Выделяет денежные средства на культурно-массовую и физкультурно-оздоровительную работу в трудовом коллективе (из средств, полученных от приносящей доход деятельности).</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Стороны признают: </w:t>
      </w:r>
    </w:p>
    <w:p w:rsidR="008D775E" w:rsidRDefault="008D775E" w:rsidP="008D775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Члены профсоюзного комитета, члены комиссий профсоюзного комитета, уполномоченный по охране труда профкома, внештатный правовой и технический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участия в работе съездов, конференций, пленумов, президиумов, заседаний профсоюзного комитета, собраний, созываемых Профсоюзом</w:t>
      </w:r>
      <w:proofErr w:type="gramEnd"/>
      <w:r>
        <w:rPr>
          <w:rFonts w:ascii="Times New Roman" w:eastAsia="Times New Roman" w:hAnsi="Times New Roman" w:cs="Times New Roman"/>
          <w:color w:val="000000"/>
          <w:sz w:val="28"/>
          <w:szCs w:val="28"/>
        </w:rPr>
        <w:t xml:space="preserve">;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соблюдением трудового законодательства; участия в семинарах, профсоюзной учебе.</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Работники, входящие в состав профсоюзного комитета, а также члены профбюро, профгруппорги структурных подразделений организации не могут быть подвергнуты дисциплинарному взысканию без предварительного согласия профсоюзного комитета первичной профсоюзной организации, председатель (его заместители) первичной профсоюзной организации – без предварительного согласия вышестоящего выборного профсоюзного органа.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Перемещение или временный перевод членов выборных профсоюзных органов на другую работу по инициативе работодателя не может производиться без предварительного согласия профсоюзного комитета.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Увольнение председателя первичной профсоюзной организации и его заместителей, не освобожденных от основной работы, по основаниям, предусмотренным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2, 3 или 5 ч. 1 ст. 81 ТК РФ, производится в порядке, установленном ст.374 ТК РФ.</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Увольнение по инициативе работодателя по основаниям, не связанным с виновными действиями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председателя (его заместителей) первичной профсоюзной организации – с согласия вышестоящего выборного профсоюзного органа.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Стороны обязуются рассматривать и решать конфликты и разногласия в соответствии с законодательством.</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Стороны подтверждают:</w:t>
      </w:r>
    </w:p>
    <w:p w:rsidR="008D775E" w:rsidRDefault="008D775E" w:rsidP="008D775E">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 соответствии с ТК РФ, Федеральным законом «О профессиональных союзах, их правах и гарантиях деятельности», законом РБ «О профессиональных союзах» профсоюзный комитет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настоящим коллективным договором, отраслевым территориальным соглашением между Администрацией городского округа город Уфа Республики Башкортостан,  Управлением образования Администрации городского округа город Уфа</w:t>
      </w:r>
      <w:proofErr w:type="gramEnd"/>
      <w:r>
        <w:rPr>
          <w:rFonts w:ascii="Times New Roman" w:eastAsia="Times New Roman" w:hAnsi="Times New Roman" w:cs="Times New Roman"/>
          <w:sz w:val="28"/>
          <w:szCs w:val="28"/>
        </w:rPr>
        <w:t xml:space="preserve"> Республики Башкортостан и </w:t>
      </w:r>
      <w:proofErr w:type="gramStart"/>
      <w:r>
        <w:rPr>
          <w:rFonts w:ascii="Times New Roman" w:eastAsia="Times New Roman" w:hAnsi="Times New Roman" w:cs="Times New Roman"/>
          <w:sz w:val="28"/>
          <w:szCs w:val="28"/>
        </w:rPr>
        <w:t>Башкирским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рескомом</w:t>
      </w:r>
      <w:proofErr w:type="spellEnd"/>
      <w:r>
        <w:rPr>
          <w:rFonts w:ascii="Times New Roman" w:eastAsia="Times New Roman" w:hAnsi="Times New Roman" w:cs="Times New Roman"/>
          <w:sz w:val="28"/>
          <w:szCs w:val="28"/>
        </w:rPr>
        <w:t xml:space="preserve"> Профсоюза работников народного образования и науки Российской Федерации на 2022-2024 годы;</w:t>
      </w:r>
    </w:p>
    <w:p w:rsidR="008D775E" w:rsidRDefault="008D775E" w:rsidP="008D775E">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члены профкома, участвующие в коллективных переговорах, в период их ведения не могут без предварительного согласия профкома быть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(ч.3 ст. 39 ТК РФ);</w:t>
      </w:r>
      <w:proofErr w:type="gramEnd"/>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члены профкома включаются в состав комиссий организации (аттестационная, комиссия по трудовым спорам, по тарификации, специальной оценке рабочих мест, охране труда, социальному страхованию, </w:t>
      </w:r>
      <w:r>
        <w:rPr>
          <w:rFonts w:ascii="Times New Roman" w:eastAsia="Times New Roman" w:hAnsi="Times New Roman" w:cs="Times New Roman"/>
          <w:sz w:val="28"/>
          <w:szCs w:val="28"/>
        </w:rPr>
        <w:lastRenderedPageBreak/>
        <w:t>урегулированию споров между участниками образовательных отношений, оздоровлению работников  и др.);</w:t>
      </w:r>
    </w:p>
    <w:p w:rsidR="008D775E" w:rsidRDefault="008D775E" w:rsidP="008D775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в качестве председателя профсоюзной организации и в составе профкома признается социально значимой для деятельности образовательной организации, ее структурных подразделений и учитывается при поощрении, аттестации работников, при конкурсном отборе на замещение руководящей должности и др.</w:t>
      </w:r>
    </w:p>
    <w:p w:rsidR="008D775E" w:rsidRDefault="008D775E" w:rsidP="008D775E">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Председателю, членам профкома устанавливаются доплаты</w:t>
      </w:r>
      <w:r>
        <w:rPr>
          <w:rFonts w:ascii="Times New Roman" w:eastAsia="Times New Roman" w:hAnsi="Times New Roman" w:cs="Times New Roman"/>
          <w:sz w:val="28"/>
          <w:szCs w:val="28"/>
        </w:rPr>
        <w:t xml:space="preserve"> (</w:t>
      </w:r>
      <w:r>
        <w:rPr>
          <w:rFonts w:ascii="Times New Roman" w:eastAsia="Times New Roman" w:hAnsi="Times New Roman" w:cs="Times New Roman"/>
          <w:i/>
          <w:color w:val="000000"/>
          <w:sz w:val="28"/>
          <w:szCs w:val="28"/>
        </w:rPr>
        <w:t>надбавки, иные поощрительные выплаты)</w:t>
      </w:r>
      <w:r>
        <w:rPr>
          <w:rFonts w:ascii="Times New Roman" w:eastAsia="Times New Roman" w:hAnsi="Times New Roman" w:cs="Times New Roman"/>
          <w:color w:val="000000"/>
          <w:sz w:val="28"/>
          <w:szCs w:val="28"/>
        </w:rPr>
        <w:t xml:space="preserve"> за вклад в создание условий, повышающих результативность деятельности образовательной организации, участие в подготовке и организации социально-значимых мероприятий и </w:t>
      </w:r>
      <w:proofErr w:type="spellStart"/>
      <w:r>
        <w:rPr>
          <w:rFonts w:ascii="Times New Roman" w:eastAsia="Times New Roman" w:hAnsi="Times New Roman" w:cs="Times New Roman"/>
          <w:color w:val="000000"/>
          <w:sz w:val="28"/>
          <w:szCs w:val="28"/>
        </w:rPr>
        <w:t>др</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 xml:space="preserve"> следующих размерах:</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председателю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 ниже 0,7;</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уполномоченному профкома по охране труда -0,6.</w:t>
      </w:r>
    </w:p>
    <w:p w:rsidR="008D775E" w:rsidRPr="005E05DB" w:rsidRDefault="008D775E" w:rsidP="008D775E">
      <w:pPr>
        <w:spacing w:after="0" w:line="240" w:lineRule="auto"/>
        <w:ind w:firstLine="720"/>
        <w:jc w:val="both"/>
        <w:rPr>
          <w:rFonts w:ascii="Times New Roman" w:eastAsia="Times New Roman" w:hAnsi="Times New Roman" w:cs="Times New Roman"/>
          <w:sz w:val="28"/>
          <w:szCs w:val="28"/>
        </w:rPr>
      </w:pPr>
      <w:r w:rsidRPr="005E05DB">
        <w:rPr>
          <w:rFonts w:ascii="Times New Roman" w:eastAsia="Times New Roman" w:hAnsi="Times New Roman" w:cs="Times New Roman"/>
          <w:sz w:val="28"/>
          <w:szCs w:val="28"/>
        </w:rPr>
        <w:t>Председателю первичной профсоюзной организации предоставляется ежегодный дополнительный оплачиваемый отпуск в количестве</w:t>
      </w:r>
      <w:r>
        <w:rPr>
          <w:rFonts w:ascii="Times New Roman" w:eastAsia="Times New Roman" w:hAnsi="Times New Roman" w:cs="Times New Roman"/>
          <w:sz w:val="28"/>
          <w:szCs w:val="28"/>
        </w:rPr>
        <w:t xml:space="preserve"> 1</w:t>
      </w:r>
      <w:r w:rsidRPr="005E05DB">
        <w:rPr>
          <w:rFonts w:ascii="Times New Roman" w:eastAsia="Times New Roman" w:hAnsi="Times New Roman" w:cs="Times New Roman"/>
          <w:sz w:val="28"/>
          <w:szCs w:val="28"/>
        </w:rPr>
        <w:t xml:space="preserve"> рабочи</w:t>
      </w:r>
      <w:r>
        <w:rPr>
          <w:rFonts w:ascii="Times New Roman" w:eastAsia="Times New Roman" w:hAnsi="Times New Roman" w:cs="Times New Roman"/>
          <w:sz w:val="28"/>
          <w:szCs w:val="28"/>
        </w:rPr>
        <w:t>й</w:t>
      </w:r>
      <w:r w:rsidRPr="005E05DB">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ень</w:t>
      </w:r>
      <w:r w:rsidRPr="005E05DB">
        <w:rPr>
          <w:rFonts w:ascii="Times New Roman" w:eastAsia="Times New Roman" w:hAnsi="Times New Roman" w:cs="Times New Roman"/>
          <w:sz w:val="28"/>
          <w:szCs w:val="28"/>
        </w:rPr>
        <w:t>.</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Стороны ходатайствуют о представлении к государственным и ведомственным наградам профсоюзного актива, а также принимают решения об их награждении.</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 Профком, выступая в качестве единственного полномочного представителя работников образовательной организации в защите и представительстве социальных, трудовых, профессиональных прав и интересов работников, в соответствии со своими полномочиями осуществляет дополнительные функции по представительству и защите интересов членов Профсоюза:</w:t>
      </w:r>
    </w:p>
    <w:p w:rsidR="008D775E" w:rsidRDefault="008D775E" w:rsidP="008D775E">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Представляет и защищает в индивидуальном порядке права и интересы членов Профсоюза перед работодателем, с помощью вышестоящих профсоюзных органов - в органах  власти и управления,  надзорных органах, суде: при обжаловании решений Управления пенсионного фонда об отказе в установлении досрочной трудовой пенсии по старости (пенсии по выслуге лет), протоколов об административном правонарушении, предусмотренном ч.4 ст. 19.30 КоАП РФ за нарушение установленного</w:t>
      </w:r>
      <w:proofErr w:type="gramEnd"/>
      <w:r>
        <w:rPr>
          <w:rFonts w:ascii="Times New Roman" w:eastAsia="Times New Roman" w:hAnsi="Times New Roman" w:cs="Times New Roman"/>
          <w:sz w:val="28"/>
          <w:szCs w:val="28"/>
        </w:rPr>
        <w:t xml:space="preserve"> законодательством об образовании порядка проведения государственной итоговой аттестации и по другим вопросам.</w:t>
      </w:r>
    </w:p>
    <w:p w:rsidR="008D775E" w:rsidRPr="005A3CB1" w:rsidRDefault="008D775E" w:rsidP="008D775E">
      <w:pPr>
        <w:spacing w:after="0" w:line="240" w:lineRule="auto"/>
        <w:jc w:val="both"/>
        <w:rPr>
          <w:rFonts w:ascii="Times New Roman" w:eastAsia="Times New Roman" w:hAnsi="Times New Roman" w:cs="Times New Roman"/>
          <w:sz w:val="28"/>
          <w:szCs w:val="28"/>
        </w:rPr>
      </w:pPr>
      <w:r w:rsidRPr="005A3CB1">
        <w:rPr>
          <w:rFonts w:ascii="Times New Roman" w:eastAsia="Times New Roman" w:hAnsi="Times New Roman" w:cs="Times New Roman"/>
          <w:sz w:val="28"/>
          <w:szCs w:val="28"/>
        </w:rPr>
        <w:t xml:space="preserve">        2) Обращается в вышестоящие профсоюзные органы, надзорные органы с требованием о привлечении к ответственности работодателя (его представителей), нарушившего трудовые права и профессиональные интересы работников. </w:t>
      </w:r>
    </w:p>
    <w:p w:rsidR="008D775E" w:rsidRDefault="008D775E" w:rsidP="008D775E">
      <w:pPr>
        <w:spacing w:after="0" w:line="240" w:lineRule="auto"/>
        <w:ind w:firstLine="720"/>
        <w:jc w:val="both"/>
        <w:rPr>
          <w:rFonts w:ascii="Times New Roman" w:eastAsia="Times New Roman" w:hAnsi="Times New Roman" w:cs="Times New Roman"/>
          <w:sz w:val="28"/>
          <w:szCs w:val="28"/>
        </w:rPr>
      </w:pPr>
      <w:proofErr w:type="gramStart"/>
      <w:r w:rsidRPr="005A3CB1">
        <w:rPr>
          <w:rFonts w:ascii="Times New Roman" w:eastAsia="Times New Roman" w:hAnsi="Times New Roman" w:cs="Times New Roman"/>
          <w:sz w:val="28"/>
          <w:szCs w:val="28"/>
        </w:rPr>
        <w:t>3) Представляет и защищает профессиональные</w:t>
      </w:r>
      <w:r w:rsidRPr="005A6622">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интересы членов Профсоюза в общественных советах, комитетах, комиссиях по трудовым спорам, в аттестационной, наградной и иных комиссиях и др. </w:t>
      </w:r>
      <w:proofErr w:type="gramEnd"/>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Осуществляет контроль соблюдения работодателем трудового законодательства, в частности, в вопросах:</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правильность оформления трудовых правоотношений, в том числе трудовых договоров, трудовых книжек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своевременность выплаты заработной платы;</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правильность начисления заработной платы работникам организации, в том числе установления стимулирующих выплат; оплаты за работу в выходные и нерабочие праздничные дни, сверхурочной работы, работы в ночное время, районного коэффициента </w:t>
      </w:r>
      <w:proofErr w:type="gramStart"/>
      <w:r>
        <w:rPr>
          <w:rFonts w:ascii="Times New Roman" w:eastAsia="Times New Roman" w:hAnsi="Times New Roman" w:cs="Times New Roman"/>
          <w:sz w:val="28"/>
          <w:szCs w:val="28"/>
        </w:rPr>
        <w:t>сверх</w:t>
      </w:r>
      <w:proofErr w:type="gramEnd"/>
      <w:r>
        <w:rPr>
          <w:rFonts w:ascii="Times New Roman" w:eastAsia="Times New Roman" w:hAnsi="Times New Roman" w:cs="Times New Roman"/>
          <w:sz w:val="28"/>
          <w:szCs w:val="28"/>
        </w:rPr>
        <w:t xml:space="preserve"> МРОТ и др.;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ежегодных очередных и дополнительных отпусков без нарушений;</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своевременность и полнота предоставления гарантий молодым специалистам – членам Профсоюза;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безопасных и комфортных условий труда работников;</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счет средств работодателя прохождение работниками обязательных и внеочередных медицинских осмотров, профессиональной гигиенической подготовки, специальной оценки условий труда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счет средств работодателя реализация права педагогических работников на дополнительное профессиональное образование на реже одного раза в три года.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Предъявляет требования к работодателю об устранении нарушений в оплате труда членов Профсоюза, в том числе о пересчете не </w:t>
      </w:r>
      <w:proofErr w:type="spellStart"/>
      <w:r>
        <w:rPr>
          <w:rFonts w:ascii="Times New Roman" w:eastAsia="Times New Roman" w:hAnsi="Times New Roman" w:cs="Times New Roman"/>
          <w:sz w:val="28"/>
          <w:szCs w:val="28"/>
        </w:rPr>
        <w:t>доначисленной</w:t>
      </w:r>
      <w:proofErr w:type="spellEnd"/>
      <w:r>
        <w:rPr>
          <w:rFonts w:ascii="Times New Roman" w:eastAsia="Times New Roman" w:hAnsi="Times New Roman" w:cs="Times New Roman"/>
          <w:sz w:val="28"/>
          <w:szCs w:val="28"/>
        </w:rPr>
        <w:t xml:space="preserve"> заработной платы, возврате незаконно удержанных из заработной платы  работников сумм.</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Обжалует, по обращению работника, незаконно наложенное на него дисциплинарное взыскание.</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Добивается восстановления на работе незаконно уволенного   работника.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Оказывает руководителю образовательной организации (члену Профсоюза) правовую, консультационную и практическую помощь в вопросах: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практика применения трудового законодательства в образовательной организации; профилактика нарушений;</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и экспертиза локальных нормативных актов, содержащих нормы трудового права;</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и заключение коллективного договора, соглашения по охране труда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предупреждение и разрешение индивидуальных трудовых споров, в том числе в КТС, комиссиях по урегулированию споров между участниками образовательных отношений и др.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Совместно с вышестоящим выборным профсоюзным органом обучает членов Профсоюза по практике применения трудового законодательства и законодательства в сфере образования, в том числе в целях осуществления коллективной и индивидуальной защиты и самозащиты.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Ходатайствует перед работодателем по вопросам:</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снятие с работника дисциплинарного взыскания до истечения срока его действия;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работникам дополнительных выходных дней по семейным обстоятельствам (рождение ребенка, регистрация брака, смерть близких родственников и др.), по состоянию здоровья и в других случаях, предусмотренных коллективным договором;</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представление работников – членов Профсоюза - к награждению ведомственными, государственными, профсоюзными и иными наградами.</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Вырабатывает в соответствии со ст. 371, 372 ТК РФ мотивированное мнение по вопросам: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выплат стимулирующего характера в соответствии с Положением о порядке и условиях установления стимулирующих выплат организации с соблюдением принципов объективности, адекватности, справедливости, прозрачности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осуществление тарификации без нарушений гарантий работников, в том числе работников, находящихся в отпусках по беременности и родам и по уходу за ребенком,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увольнение по сокращению штатов и в других случаях, предусмотренных трудовым законодательством, без нарушений.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Оформляет совместно с вышестоящим выборным профсоюзным органом документы для получения материальной помощи в размере 10 МРОТ семье члена Профсоюза в случае его гибели в результате несчастного случая на производстве.</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Защищает членов Профсоюза от необоснованных действий работодателя в случае отказа работников от выполнения работ в условиях, допускающих непосредственную опасность для жизни и здоровья людей.</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Содействует предоставлению членам Профсоюза краткосрочных и долгосрочных ссуд через кредитный потребительский кооператив «Кредитный союз «Образование».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Оказывает консультативную помощь членам Профсоюза в оформлении налоговых деклараций для получения налоговых вычетов на обучение, лечение, приобретение движимого и недвижимого имущества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Содействует организации оздоровления и санаторно-курортного лечения членов Профсоюза и членов их семей.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Выделяет средства из профсоюзного бюджета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организацию отдыха и лечение членов Профсоюза и членов их семей, частичное погашение стоимости санаторно-курортных путевок, оказание материальной помощи на эти цели; </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культурно-массовую и физкультурно-оздоровительную работу;</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организацию досуга и отдыха членов Профсоюза, организацию и проведение торжественных вечеров, посвященных Международному дню учителя, Дню пожилого человека и других праздничных мероприятий, поздравления членов Профсоюза с юбилейными датами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оказание материальной помощи членам Профсоюза, пострадавшим от несчастных случаев, стихийных бедствий, экологических катастроф </w:t>
      </w:r>
      <w:r>
        <w:rPr>
          <w:rFonts w:ascii="Times New Roman" w:eastAsia="Times New Roman" w:hAnsi="Times New Roman" w:cs="Times New Roman"/>
          <w:sz w:val="28"/>
          <w:szCs w:val="28"/>
        </w:rPr>
        <w:lastRenderedPageBreak/>
        <w:t>(наводнения, пожары и др.), больным с хроническими и тяжёлыми формами заболеваний, по семейным и иным обстоятельствам;</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организацию досуга детей членов Профсоюза, новогодних ёлок, представлений, праздничных мероприятий, мероприятий, связанных с организацией летнего отдыха детей, приобретение детских новогодних подарков и др.;</w:t>
      </w:r>
    </w:p>
    <w:p w:rsidR="008D775E" w:rsidRDefault="008D775E" w:rsidP="008D77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подписку на газеты «Мой профсоюз», «Действие» для организации.</w:t>
      </w:r>
    </w:p>
    <w:p w:rsidR="008D775E" w:rsidRDefault="008D775E" w:rsidP="008D775E">
      <w:pPr>
        <w:spacing w:after="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18) Организует оформление и выдачу единых электронных профсоюзных билетов Общероссийского Профсоюза образования, дающих право члену Профсоюза с выгодой (с возвратом до 30% от суммы покупки) приобретать товары и услуги широкого диапазона по программе, в которой участвуют более 700 партнеров, объединяющих свыше 1000 популярных российских и зарубежных онлайн-магазинов и более 10000 </w:t>
      </w:r>
      <w:proofErr w:type="spellStart"/>
      <w:r>
        <w:rPr>
          <w:rFonts w:ascii="Times New Roman" w:eastAsia="Times New Roman" w:hAnsi="Times New Roman" w:cs="Times New Roman"/>
          <w:sz w:val="28"/>
          <w:szCs w:val="28"/>
        </w:rPr>
        <w:t>оффлайн</w:t>
      </w:r>
      <w:proofErr w:type="spellEnd"/>
      <w:r>
        <w:rPr>
          <w:rFonts w:ascii="Times New Roman" w:eastAsia="Times New Roman" w:hAnsi="Times New Roman" w:cs="Times New Roman"/>
          <w:sz w:val="28"/>
          <w:szCs w:val="28"/>
        </w:rPr>
        <w:t>-магазинов по всей территории РФ, а также банковские и страховые</w:t>
      </w:r>
      <w:proofErr w:type="gramEnd"/>
      <w:r>
        <w:rPr>
          <w:rFonts w:ascii="Times New Roman" w:eastAsia="Times New Roman" w:hAnsi="Times New Roman" w:cs="Times New Roman"/>
          <w:sz w:val="28"/>
          <w:szCs w:val="28"/>
        </w:rPr>
        <w:t xml:space="preserve"> продукты на индивидуальных льготных условиях и др.</w:t>
      </w:r>
    </w:p>
    <w:p w:rsidR="008D775E" w:rsidRDefault="008D775E" w:rsidP="008D775E">
      <w:pPr>
        <w:spacing w:after="0" w:line="240" w:lineRule="auto"/>
        <w:jc w:val="both"/>
        <w:rPr>
          <w:rFonts w:ascii="Times New Roman" w:eastAsia="Times New Roman" w:hAnsi="Times New Roman" w:cs="Times New Roman"/>
          <w:sz w:val="28"/>
          <w:szCs w:val="28"/>
        </w:rPr>
      </w:pPr>
    </w:p>
    <w:p w:rsidR="008D775E" w:rsidRDefault="008D775E" w:rsidP="008D775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XII. </w:t>
      </w:r>
      <w:proofErr w:type="gramStart"/>
      <w:r>
        <w:rPr>
          <w:rFonts w:ascii="Times New Roman" w:eastAsia="Times New Roman" w:hAnsi="Times New Roman" w:cs="Times New Roman"/>
          <w:b/>
          <w:color w:val="000000"/>
          <w:sz w:val="28"/>
          <w:szCs w:val="28"/>
        </w:rPr>
        <w:t>КОНТРОЛЬ ЗА</w:t>
      </w:r>
      <w:proofErr w:type="gramEnd"/>
      <w:r>
        <w:rPr>
          <w:rFonts w:ascii="Times New Roman" w:eastAsia="Times New Roman" w:hAnsi="Times New Roman" w:cs="Times New Roman"/>
          <w:b/>
          <w:color w:val="000000"/>
          <w:sz w:val="28"/>
          <w:szCs w:val="28"/>
        </w:rPr>
        <w:t xml:space="preserve"> ВЫПОЛНЕНИЕМ </w:t>
      </w:r>
    </w:p>
    <w:p w:rsidR="008D775E" w:rsidRDefault="008D775E" w:rsidP="008D775E">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КОЛЛЕКТИВНОГО ДОГОВОРА</w:t>
      </w:r>
    </w:p>
    <w:p w:rsidR="008D775E" w:rsidRDefault="008D775E" w:rsidP="008D775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12.1.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выполнением настоящего коллективного договора осуществляется сторонами и их представителями.</w:t>
      </w:r>
    </w:p>
    <w:p w:rsidR="008D775E" w:rsidRDefault="008D775E" w:rsidP="008D77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8D775E" w:rsidRDefault="008D775E"/>
    <w:sectPr w:rsidR="008D7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40BA"/>
    <w:multiLevelType w:val="multilevel"/>
    <w:tmpl w:val="D7EC0DDC"/>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71F3C1E"/>
    <w:multiLevelType w:val="multilevel"/>
    <w:tmpl w:val="15D282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74D72F7"/>
    <w:multiLevelType w:val="multilevel"/>
    <w:tmpl w:val="B5807AB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2F55064E"/>
    <w:multiLevelType w:val="multilevel"/>
    <w:tmpl w:val="38DEF9EE"/>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8CB098F"/>
    <w:multiLevelType w:val="multilevel"/>
    <w:tmpl w:val="E26853D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9147CA7"/>
    <w:multiLevelType w:val="multilevel"/>
    <w:tmpl w:val="B49A30E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48191FB7"/>
    <w:multiLevelType w:val="multilevel"/>
    <w:tmpl w:val="B67A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6F5FE8"/>
    <w:multiLevelType w:val="multilevel"/>
    <w:tmpl w:val="223CE2EA"/>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55C0019C"/>
    <w:multiLevelType w:val="hybridMultilevel"/>
    <w:tmpl w:val="2F867926"/>
    <w:lvl w:ilvl="0" w:tplc="4F50405A">
      <w:start w:val="7"/>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445CC7"/>
    <w:multiLevelType w:val="multilevel"/>
    <w:tmpl w:val="18EA2A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nsid w:val="6FBA7691"/>
    <w:multiLevelType w:val="multilevel"/>
    <w:tmpl w:val="F0441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1EE030E"/>
    <w:multiLevelType w:val="multilevel"/>
    <w:tmpl w:val="A36E2C1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76974D22"/>
    <w:multiLevelType w:val="multilevel"/>
    <w:tmpl w:val="CF22079A"/>
    <w:lvl w:ilvl="0">
      <w:start w:val="9"/>
      <w:numFmt w:val="decimal"/>
      <w:lvlText w:val="%1)"/>
      <w:lvlJc w:val="left"/>
      <w:pPr>
        <w:ind w:left="1140" w:hanging="360"/>
      </w:pPr>
      <w:rPr>
        <w:b w:val="0"/>
        <w:color w:val="000000"/>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nsid w:val="785E0F8A"/>
    <w:multiLevelType w:val="multilevel"/>
    <w:tmpl w:val="958A32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5"/>
  </w:num>
  <w:num w:numId="3">
    <w:abstractNumId w:val="3"/>
  </w:num>
  <w:num w:numId="4">
    <w:abstractNumId w:val="12"/>
  </w:num>
  <w:num w:numId="5">
    <w:abstractNumId w:val="0"/>
  </w:num>
  <w:num w:numId="6">
    <w:abstractNumId w:val="1"/>
  </w:num>
  <w:num w:numId="7">
    <w:abstractNumId w:val="10"/>
  </w:num>
  <w:num w:numId="8">
    <w:abstractNumId w:val="13"/>
  </w:num>
  <w:num w:numId="9">
    <w:abstractNumId w:val="4"/>
  </w:num>
  <w:num w:numId="10">
    <w:abstractNumId w:val="7"/>
  </w:num>
  <w:num w:numId="11">
    <w:abstractNumId w:val="11"/>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93"/>
    <w:rsid w:val="0022402A"/>
    <w:rsid w:val="002A0297"/>
    <w:rsid w:val="006152F7"/>
    <w:rsid w:val="008D775E"/>
    <w:rsid w:val="00D06093"/>
    <w:rsid w:val="00E34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5E"/>
    <w:rPr>
      <w:rFonts w:ascii="Calibri" w:eastAsia="Calibri" w:hAnsi="Calibri" w:cs="Calibri"/>
      <w:lang w:eastAsia="ru-RU"/>
    </w:rPr>
  </w:style>
  <w:style w:type="paragraph" w:styleId="1">
    <w:name w:val="heading 1"/>
    <w:basedOn w:val="a"/>
    <w:next w:val="a"/>
    <w:link w:val="10"/>
    <w:uiPriority w:val="99"/>
    <w:qFormat/>
    <w:rsid w:val="002A0297"/>
    <w:pPr>
      <w:keepNext/>
      <w:tabs>
        <w:tab w:val="left" w:pos="9355"/>
      </w:tabs>
      <w:ind w:right="-5"/>
      <w:jc w:val="right"/>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2A0297"/>
    <w:pPr>
      <w:keepNext/>
      <w:tabs>
        <w:tab w:val="left" w:pos="9355"/>
      </w:tabs>
      <w:ind w:right="-5"/>
      <w:jc w:val="center"/>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2A0297"/>
    <w:pPr>
      <w:keepNext/>
      <w:tabs>
        <w:tab w:val="left" w:pos="9355"/>
      </w:tabs>
      <w:ind w:right="-5"/>
      <w:jc w:val="both"/>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9"/>
    <w:qFormat/>
    <w:rsid w:val="002A0297"/>
    <w:pPr>
      <w:keepNext/>
      <w:tabs>
        <w:tab w:val="left" w:pos="9355"/>
      </w:tabs>
      <w:ind w:left="1069" w:right="-5"/>
      <w:jc w:val="both"/>
      <w:outlineLvl w:val="3"/>
    </w:pPr>
    <w:rPr>
      <w:rFonts w:eastAsia="Times New Roman" w:cs="Times New Roman"/>
      <w:b/>
      <w:bCs/>
      <w:sz w:val="28"/>
      <w:szCs w:val="28"/>
      <w:lang w:eastAsia="en-US"/>
    </w:rPr>
  </w:style>
  <w:style w:type="paragraph" w:styleId="5">
    <w:name w:val="heading 5"/>
    <w:basedOn w:val="a"/>
    <w:next w:val="a"/>
    <w:link w:val="50"/>
    <w:uiPriority w:val="99"/>
    <w:qFormat/>
    <w:rsid w:val="002A0297"/>
    <w:pPr>
      <w:keepNext/>
      <w:ind w:firstLine="567"/>
      <w:jc w:val="center"/>
      <w:outlineLvl w:val="4"/>
    </w:pPr>
    <w:rPr>
      <w:rFonts w:eastAsia="Times New Roman" w:cs="Times New Roman"/>
      <w:b/>
      <w:bCs/>
      <w:i/>
      <w:iCs/>
      <w:sz w:val="26"/>
      <w:szCs w:val="26"/>
      <w:lang w:eastAsia="en-US"/>
    </w:rPr>
  </w:style>
  <w:style w:type="paragraph" w:styleId="6">
    <w:name w:val="heading 6"/>
    <w:basedOn w:val="a"/>
    <w:next w:val="a"/>
    <w:link w:val="60"/>
    <w:uiPriority w:val="99"/>
    <w:qFormat/>
    <w:rsid w:val="002A0297"/>
    <w:pPr>
      <w:keepNext/>
      <w:tabs>
        <w:tab w:val="left" w:pos="9355"/>
      </w:tabs>
      <w:ind w:right="-5" w:firstLine="540"/>
      <w:jc w:val="center"/>
      <w:outlineLvl w:val="5"/>
    </w:pPr>
    <w:rPr>
      <w:rFonts w:eastAsia="Times New Roman" w:cs="Times New Roman"/>
      <w:b/>
      <w:bCs/>
      <w:sz w:val="20"/>
      <w:szCs w:val="20"/>
      <w:lang w:eastAsia="en-US"/>
    </w:rPr>
  </w:style>
  <w:style w:type="paragraph" w:styleId="7">
    <w:name w:val="heading 7"/>
    <w:basedOn w:val="a"/>
    <w:next w:val="a"/>
    <w:link w:val="70"/>
    <w:qFormat/>
    <w:rsid w:val="002A0297"/>
    <w:pPr>
      <w:keepNext/>
      <w:tabs>
        <w:tab w:val="left" w:pos="9355"/>
      </w:tabs>
      <w:ind w:right="-6"/>
      <w:jc w:val="both"/>
      <w:outlineLvl w:val="6"/>
    </w:pPr>
    <w:rPr>
      <w:rFonts w:eastAsia="Times New Roman" w:cs="Times New Roman"/>
      <w:lang w:eastAsia="en-US"/>
    </w:rPr>
  </w:style>
  <w:style w:type="paragraph" w:styleId="8">
    <w:name w:val="heading 8"/>
    <w:basedOn w:val="a"/>
    <w:next w:val="a"/>
    <w:link w:val="80"/>
    <w:qFormat/>
    <w:rsid w:val="002A0297"/>
    <w:pPr>
      <w:keepNext/>
      <w:tabs>
        <w:tab w:val="left" w:pos="9355"/>
      </w:tabs>
      <w:ind w:left="720" w:right="-6"/>
      <w:outlineLvl w:val="7"/>
    </w:pPr>
    <w:rPr>
      <w:rFonts w:eastAsia="Times New Roman" w:cs="Times New Roman"/>
      <w:i/>
      <w:iCs/>
      <w:lang w:eastAsia="en-US"/>
    </w:rPr>
  </w:style>
  <w:style w:type="paragraph" w:styleId="9">
    <w:name w:val="heading 9"/>
    <w:basedOn w:val="a"/>
    <w:next w:val="a"/>
    <w:link w:val="90"/>
    <w:uiPriority w:val="99"/>
    <w:qFormat/>
    <w:rsid w:val="002A0297"/>
    <w:pPr>
      <w:keepNext/>
      <w:outlineLvl w:val="8"/>
    </w:pPr>
    <w:rPr>
      <w:rFonts w:ascii="Cambria" w:eastAsia="Times New Roman" w:hAnsi="Cambria"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ocked/>
    <w:rsid w:val="002A0297"/>
    <w:rPr>
      <w:rFonts w:ascii="Cambria" w:hAnsi="Cambria" w:cs="Times New Roman"/>
      <w:b/>
      <w:bCs/>
      <w:kern w:val="28"/>
      <w:sz w:val="32"/>
      <w:szCs w:val="32"/>
    </w:rPr>
  </w:style>
  <w:style w:type="character" w:customStyle="1" w:styleId="10">
    <w:name w:val="Заголовок 1 Знак"/>
    <w:basedOn w:val="a0"/>
    <w:link w:val="1"/>
    <w:uiPriority w:val="99"/>
    <w:rsid w:val="002A029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A0297"/>
    <w:rPr>
      <w:rFonts w:ascii="Cambria" w:eastAsia="Times New Roman" w:hAnsi="Cambria" w:cs="Times New Roman"/>
      <w:b/>
      <w:bCs/>
      <w:i/>
      <w:iCs/>
      <w:sz w:val="28"/>
      <w:szCs w:val="28"/>
    </w:rPr>
  </w:style>
  <w:style w:type="character" w:customStyle="1" w:styleId="30">
    <w:name w:val="Заголовок 3 Знак"/>
    <w:basedOn w:val="a0"/>
    <w:link w:val="3"/>
    <w:rsid w:val="002A0297"/>
    <w:rPr>
      <w:rFonts w:ascii="Cambria" w:eastAsia="Times New Roman" w:hAnsi="Cambria" w:cs="Times New Roman"/>
      <w:b/>
      <w:bCs/>
      <w:sz w:val="26"/>
      <w:szCs w:val="26"/>
    </w:rPr>
  </w:style>
  <w:style w:type="character" w:customStyle="1" w:styleId="40">
    <w:name w:val="Заголовок 4 Знак"/>
    <w:basedOn w:val="a0"/>
    <w:link w:val="4"/>
    <w:uiPriority w:val="99"/>
    <w:rsid w:val="002A0297"/>
    <w:rPr>
      <w:rFonts w:ascii="Calibri" w:eastAsia="Times New Roman" w:hAnsi="Calibri" w:cs="Times New Roman"/>
      <w:b/>
      <w:bCs/>
      <w:sz w:val="28"/>
      <w:szCs w:val="28"/>
    </w:rPr>
  </w:style>
  <w:style w:type="character" w:customStyle="1" w:styleId="50">
    <w:name w:val="Заголовок 5 Знак"/>
    <w:basedOn w:val="a0"/>
    <w:link w:val="5"/>
    <w:uiPriority w:val="99"/>
    <w:rsid w:val="002A0297"/>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A0297"/>
    <w:rPr>
      <w:rFonts w:ascii="Calibri" w:eastAsia="Times New Roman" w:hAnsi="Calibri" w:cs="Times New Roman"/>
      <w:b/>
      <w:bCs/>
      <w:sz w:val="20"/>
      <w:szCs w:val="20"/>
    </w:rPr>
  </w:style>
  <w:style w:type="character" w:customStyle="1" w:styleId="70">
    <w:name w:val="Заголовок 7 Знак"/>
    <w:basedOn w:val="a0"/>
    <w:link w:val="7"/>
    <w:rsid w:val="002A0297"/>
    <w:rPr>
      <w:rFonts w:ascii="Calibri" w:eastAsia="Times New Roman" w:hAnsi="Calibri" w:cs="Times New Roman"/>
      <w:sz w:val="24"/>
      <w:szCs w:val="24"/>
    </w:rPr>
  </w:style>
  <w:style w:type="character" w:customStyle="1" w:styleId="80">
    <w:name w:val="Заголовок 8 Знак"/>
    <w:basedOn w:val="a0"/>
    <w:link w:val="8"/>
    <w:rsid w:val="002A0297"/>
    <w:rPr>
      <w:rFonts w:ascii="Calibri" w:eastAsia="Times New Roman" w:hAnsi="Calibri" w:cs="Times New Roman"/>
      <w:i/>
      <w:iCs/>
      <w:sz w:val="24"/>
      <w:szCs w:val="24"/>
    </w:rPr>
  </w:style>
  <w:style w:type="character" w:customStyle="1" w:styleId="90">
    <w:name w:val="Заголовок 9 Знак"/>
    <w:basedOn w:val="a0"/>
    <w:link w:val="9"/>
    <w:uiPriority w:val="99"/>
    <w:rsid w:val="002A0297"/>
    <w:rPr>
      <w:rFonts w:ascii="Cambria" w:eastAsia="Times New Roman" w:hAnsi="Cambria" w:cs="Times New Roman"/>
      <w:sz w:val="20"/>
      <w:szCs w:val="20"/>
    </w:rPr>
  </w:style>
  <w:style w:type="paragraph" w:styleId="a4">
    <w:name w:val="caption"/>
    <w:basedOn w:val="a"/>
    <w:qFormat/>
    <w:rsid w:val="002A0297"/>
    <w:pPr>
      <w:jc w:val="center"/>
    </w:pPr>
    <w:rPr>
      <w:rFonts w:eastAsia="Times New Roman" w:cs="Times New Roman"/>
      <w:b/>
      <w:sz w:val="32"/>
      <w:szCs w:val="20"/>
    </w:rPr>
  </w:style>
  <w:style w:type="paragraph" w:styleId="a5">
    <w:name w:val="Title"/>
    <w:basedOn w:val="a"/>
    <w:link w:val="a6"/>
    <w:qFormat/>
    <w:rsid w:val="002A0297"/>
    <w:pPr>
      <w:tabs>
        <w:tab w:val="left" w:pos="9355"/>
      </w:tabs>
      <w:ind w:right="-5"/>
      <w:jc w:val="center"/>
    </w:pPr>
    <w:rPr>
      <w:rFonts w:ascii="Cambria" w:eastAsia="Times New Roman" w:hAnsi="Cambria" w:cs="Times New Roman"/>
      <w:b/>
      <w:bCs/>
      <w:kern w:val="28"/>
      <w:sz w:val="32"/>
      <w:szCs w:val="32"/>
      <w:lang w:eastAsia="en-US"/>
    </w:rPr>
  </w:style>
  <w:style w:type="character" w:customStyle="1" w:styleId="a6">
    <w:name w:val="Название Знак"/>
    <w:basedOn w:val="a0"/>
    <w:link w:val="a5"/>
    <w:rsid w:val="002A0297"/>
    <w:rPr>
      <w:rFonts w:ascii="Cambria" w:eastAsia="Times New Roman" w:hAnsi="Cambria" w:cs="Times New Roman"/>
      <w:b/>
      <w:bCs/>
      <w:kern w:val="28"/>
      <w:sz w:val="32"/>
      <w:szCs w:val="32"/>
    </w:rPr>
  </w:style>
  <w:style w:type="paragraph" w:styleId="a7">
    <w:name w:val="Subtitle"/>
    <w:basedOn w:val="a"/>
    <w:next w:val="a8"/>
    <w:link w:val="a9"/>
    <w:qFormat/>
    <w:rsid w:val="002A0297"/>
    <w:pPr>
      <w:suppressAutoHyphens/>
      <w:spacing w:line="360" w:lineRule="auto"/>
      <w:jc w:val="center"/>
    </w:pPr>
    <w:rPr>
      <w:rFonts w:ascii="Cambria" w:eastAsia="Times New Roman" w:hAnsi="Cambria" w:cs="Times New Roman"/>
      <w:lang w:eastAsia="en-US"/>
    </w:rPr>
  </w:style>
  <w:style w:type="character" w:customStyle="1" w:styleId="a9">
    <w:name w:val="Подзаголовок Знак"/>
    <w:basedOn w:val="a0"/>
    <w:link w:val="a7"/>
    <w:rsid w:val="002A0297"/>
    <w:rPr>
      <w:rFonts w:ascii="Cambria" w:eastAsia="Times New Roman" w:hAnsi="Cambria" w:cs="Times New Roman"/>
      <w:sz w:val="24"/>
      <w:szCs w:val="24"/>
    </w:rPr>
  </w:style>
  <w:style w:type="paragraph" w:styleId="a8">
    <w:name w:val="Body Text"/>
    <w:basedOn w:val="a"/>
    <w:link w:val="aa"/>
    <w:uiPriority w:val="99"/>
    <w:unhideWhenUsed/>
    <w:rsid w:val="002A0297"/>
    <w:pPr>
      <w:spacing w:after="120"/>
    </w:pPr>
  </w:style>
  <w:style w:type="character" w:customStyle="1" w:styleId="aa">
    <w:name w:val="Основной текст Знак"/>
    <w:basedOn w:val="a0"/>
    <w:link w:val="a8"/>
    <w:uiPriority w:val="99"/>
    <w:rsid w:val="002A0297"/>
    <w:rPr>
      <w:rFonts w:ascii="Times New Roman" w:hAnsi="Times New Roman"/>
      <w:sz w:val="24"/>
      <w:szCs w:val="24"/>
      <w:lang w:eastAsia="ru-RU"/>
    </w:rPr>
  </w:style>
  <w:style w:type="character" w:styleId="ab">
    <w:name w:val="Strong"/>
    <w:uiPriority w:val="22"/>
    <w:qFormat/>
    <w:rsid w:val="002A0297"/>
    <w:rPr>
      <w:rFonts w:cs="Times New Roman"/>
      <w:b/>
    </w:rPr>
  </w:style>
  <w:style w:type="character" w:styleId="ac">
    <w:name w:val="Emphasis"/>
    <w:uiPriority w:val="99"/>
    <w:qFormat/>
    <w:rsid w:val="002A0297"/>
    <w:rPr>
      <w:i/>
      <w:iCs/>
    </w:rPr>
  </w:style>
  <w:style w:type="paragraph" w:styleId="ad">
    <w:name w:val="No Spacing"/>
    <w:uiPriority w:val="99"/>
    <w:qFormat/>
    <w:rsid w:val="002A0297"/>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2A0297"/>
    <w:pPr>
      <w:ind w:left="720"/>
      <w:contextualSpacing/>
    </w:pPr>
    <w:rPr>
      <w:rFonts w:eastAsia="Times New Roman" w:cs="Times New Roman"/>
    </w:rPr>
  </w:style>
  <w:style w:type="paragraph" w:customStyle="1" w:styleId="11">
    <w:name w:val="Обычный1"/>
    <w:rsid w:val="008D775E"/>
    <w:rPr>
      <w:rFonts w:ascii="Calibri" w:eastAsia="Calibri" w:hAnsi="Calibri" w:cs="Calibri"/>
      <w:lang w:eastAsia="ru-RU"/>
    </w:rPr>
  </w:style>
  <w:style w:type="table" w:customStyle="1" w:styleId="TableNormal">
    <w:name w:val="Table Normal"/>
    <w:rsid w:val="008D775E"/>
    <w:rPr>
      <w:rFonts w:ascii="Calibri" w:eastAsia="Calibri" w:hAnsi="Calibri" w:cs="Calibri"/>
      <w:lang w:eastAsia="ru-RU"/>
    </w:rPr>
    <w:tblPr>
      <w:tblCellMar>
        <w:top w:w="0" w:type="dxa"/>
        <w:left w:w="0" w:type="dxa"/>
        <w:bottom w:w="0" w:type="dxa"/>
        <w:right w:w="0" w:type="dxa"/>
      </w:tblCellMar>
    </w:tblPr>
  </w:style>
  <w:style w:type="paragraph" w:customStyle="1" w:styleId="Default">
    <w:name w:val="Default"/>
    <w:rsid w:val="008D775E"/>
    <w:pPr>
      <w:autoSpaceDE w:val="0"/>
      <w:autoSpaceDN w:val="0"/>
      <w:adjustRightInd w:val="0"/>
    </w:pPr>
    <w:rPr>
      <w:rFonts w:ascii="Times New Roman" w:eastAsia="Calibri" w:hAnsi="Times New Roman" w:cs="Calibri"/>
      <w:color w:val="000000"/>
      <w:sz w:val="24"/>
      <w:szCs w:val="24"/>
      <w:lang w:eastAsia="ru-RU"/>
    </w:rPr>
  </w:style>
  <w:style w:type="paragraph" w:customStyle="1" w:styleId="Pa5">
    <w:name w:val="Pa5"/>
    <w:basedOn w:val="Default"/>
    <w:next w:val="Default"/>
    <w:rsid w:val="008D775E"/>
    <w:pPr>
      <w:spacing w:line="241" w:lineRule="atLeast"/>
    </w:pPr>
    <w:rPr>
      <w:color w:val="auto"/>
    </w:rPr>
  </w:style>
  <w:style w:type="character" w:customStyle="1" w:styleId="A00">
    <w:name w:val="A0"/>
    <w:rsid w:val="008D775E"/>
    <w:rPr>
      <w:color w:val="000000"/>
      <w:sz w:val="20"/>
    </w:rPr>
  </w:style>
  <w:style w:type="paragraph" w:customStyle="1" w:styleId="Pa7">
    <w:name w:val="Pa7"/>
    <w:basedOn w:val="Default"/>
    <w:next w:val="Default"/>
    <w:rsid w:val="008D775E"/>
    <w:pPr>
      <w:spacing w:line="241" w:lineRule="atLeast"/>
    </w:pPr>
    <w:rPr>
      <w:color w:val="auto"/>
    </w:rPr>
  </w:style>
  <w:style w:type="paragraph" w:customStyle="1" w:styleId="Pa4">
    <w:name w:val="Pa4"/>
    <w:basedOn w:val="Default"/>
    <w:next w:val="Default"/>
    <w:rsid w:val="008D775E"/>
    <w:pPr>
      <w:spacing w:line="241" w:lineRule="atLeast"/>
    </w:pPr>
    <w:rPr>
      <w:color w:val="auto"/>
    </w:rPr>
  </w:style>
  <w:style w:type="paragraph" w:customStyle="1" w:styleId="Pa2">
    <w:name w:val="Pa2"/>
    <w:basedOn w:val="Default"/>
    <w:next w:val="Default"/>
    <w:uiPriority w:val="99"/>
    <w:rsid w:val="008D775E"/>
    <w:pPr>
      <w:spacing w:line="201" w:lineRule="atLeast"/>
    </w:pPr>
    <w:rPr>
      <w:color w:val="auto"/>
    </w:rPr>
  </w:style>
  <w:style w:type="character" w:customStyle="1" w:styleId="A20">
    <w:name w:val="A2"/>
    <w:uiPriority w:val="99"/>
    <w:rsid w:val="008D775E"/>
    <w:rPr>
      <w:b/>
      <w:color w:val="000000"/>
      <w:sz w:val="22"/>
    </w:rPr>
  </w:style>
  <w:style w:type="character" w:customStyle="1" w:styleId="A30">
    <w:name w:val="A3"/>
    <w:rsid w:val="008D775E"/>
    <w:rPr>
      <w:color w:val="000000"/>
      <w:sz w:val="18"/>
    </w:rPr>
  </w:style>
  <w:style w:type="paragraph" w:customStyle="1" w:styleId="Pa10">
    <w:name w:val="Pa10"/>
    <w:basedOn w:val="Default"/>
    <w:next w:val="Default"/>
    <w:uiPriority w:val="99"/>
    <w:rsid w:val="008D775E"/>
    <w:pPr>
      <w:spacing w:line="201" w:lineRule="atLeast"/>
    </w:pPr>
    <w:rPr>
      <w:color w:val="auto"/>
    </w:rPr>
  </w:style>
  <w:style w:type="paragraph" w:customStyle="1" w:styleId="Pa11">
    <w:name w:val="Pa11"/>
    <w:basedOn w:val="Default"/>
    <w:next w:val="Default"/>
    <w:uiPriority w:val="99"/>
    <w:rsid w:val="008D775E"/>
    <w:pPr>
      <w:spacing w:line="201" w:lineRule="atLeast"/>
    </w:pPr>
    <w:rPr>
      <w:color w:val="auto"/>
    </w:rPr>
  </w:style>
  <w:style w:type="paragraph" w:customStyle="1" w:styleId="Pa13">
    <w:name w:val="Pa13"/>
    <w:basedOn w:val="Default"/>
    <w:next w:val="Default"/>
    <w:rsid w:val="008D775E"/>
    <w:pPr>
      <w:spacing w:line="201" w:lineRule="atLeast"/>
    </w:pPr>
    <w:rPr>
      <w:color w:val="auto"/>
    </w:rPr>
  </w:style>
  <w:style w:type="paragraph" w:customStyle="1" w:styleId="Pa15">
    <w:name w:val="Pa15"/>
    <w:basedOn w:val="Default"/>
    <w:next w:val="Default"/>
    <w:uiPriority w:val="99"/>
    <w:rsid w:val="008D775E"/>
    <w:pPr>
      <w:spacing w:line="281" w:lineRule="atLeast"/>
    </w:pPr>
    <w:rPr>
      <w:color w:val="auto"/>
    </w:rPr>
  </w:style>
  <w:style w:type="character" w:customStyle="1" w:styleId="A50">
    <w:name w:val="A5"/>
    <w:rsid w:val="008D775E"/>
    <w:rPr>
      <w:color w:val="000000"/>
      <w:sz w:val="11"/>
    </w:rPr>
  </w:style>
  <w:style w:type="paragraph" w:customStyle="1" w:styleId="Pa12">
    <w:name w:val="Pa12"/>
    <w:basedOn w:val="Default"/>
    <w:next w:val="Default"/>
    <w:uiPriority w:val="99"/>
    <w:rsid w:val="008D775E"/>
    <w:pPr>
      <w:spacing w:line="281" w:lineRule="atLeast"/>
    </w:pPr>
    <w:rPr>
      <w:color w:val="auto"/>
    </w:rPr>
  </w:style>
  <w:style w:type="character" w:customStyle="1" w:styleId="A70">
    <w:name w:val="A7"/>
    <w:uiPriority w:val="99"/>
    <w:rsid w:val="008D775E"/>
    <w:rPr>
      <w:color w:val="000000"/>
      <w:sz w:val="14"/>
    </w:rPr>
  </w:style>
  <w:style w:type="character" w:customStyle="1" w:styleId="A90">
    <w:name w:val="A9"/>
    <w:uiPriority w:val="99"/>
    <w:rsid w:val="008D775E"/>
    <w:rPr>
      <w:color w:val="000000"/>
      <w:sz w:val="20"/>
      <w:u w:val="single"/>
    </w:rPr>
  </w:style>
  <w:style w:type="paragraph" w:customStyle="1" w:styleId="Pa17">
    <w:name w:val="Pa17"/>
    <w:basedOn w:val="Default"/>
    <w:next w:val="Default"/>
    <w:uiPriority w:val="99"/>
    <w:rsid w:val="008D775E"/>
    <w:pPr>
      <w:spacing w:line="161" w:lineRule="atLeast"/>
    </w:pPr>
    <w:rPr>
      <w:color w:val="auto"/>
    </w:rPr>
  </w:style>
  <w:style w:type="paragraph" w:customStyle="1" w:styleId="Pa1">
    <w:name w:val="Pa1"/>
    <w:basedOn w:val="Default"/>
    <w:next w:val="Default"/>
    <w:uiPriority w:val="99"/>
    <w:rsid w:val="008D775E"/>
    <w:pPr>
      <w:spacing w:line="201" w:lineRule="atLeast"/>
    </w:pPr>
    <w:rPr>
      <w:color w:val="auto"/>
    </w:rPr>
  </w:style>
  <w:style w:type="paragraph" w:customStyle="1" w:styleId="Pa20">
    <w:name w:val="Pa20"/>
    <w:basedOn w:val="Default"/>
    <w:next w:val="Default"/>
    <w:uiPriority w:val="99"/>
    <w:rsid w:val="008D775E"/>
    <w:pPr>
      <w:spacing w:line="241" w:lineRule="atLeast"/>
    </w:pPr>
    <w:rPr>
      <w:color w:val="auto"/>
    </w:rPr>
  </w:style>
  <w:style w:type="paragraph" w:customStyle="1" w:styleId="Pa23">
    <w:name w:val="Pa23"/>
    <w:basedOn w:val="Default"/>
    <w:next w:val="Default"/>
    <w:uiPriority w:val="99"/>
    <w:rsid w:val="008D775E"/>
    <w:pPr>
      <w:spacing w:line="201" w:lineRule="atLeast"/>
    </w:pPr>
    <w:rPr>
      <w:color w:val="auto"/>
    </w:rPr>
  </w:style>
  <w:style w:type="character" w:customStyle="1" w:styleId="A60">
    <w:name w:val="A6"/>
    <w:uiPriority w:val="99"/>
    <w:rsid w:val="008D775E"/>
    <w:rPr>
      <w:rFonts w:ascii="Symbol" w:hAnsi="Symbol"/>
      <w:color w:val="000000"/>
      <w:sz w:val="20"/>
    </w:rPr>
  </w:style>
  <w:style w:type="paragraph" w:customStyle="1" w:styleId="Pa3">
    <w:name w:val="Pa3"/>
    <w:basedOn w:val="Default"/>
    <w:next w:val="Default"/>
    <w:uiPriority w:val="99"/>
    <w:rsid w:val="008D775E"/>
    <w:pPr>
      <w:spacing w:line="201" w:lineRule="atLeast"/>
    </w:pPr>
    <w:rPr>
      <w:color w:val="auto"/>
    </w:rPr>
  </w:style>
  <w:style w:type="paragraph" w:customStyle="1" w:styleId="Pa25">
    <w:name w:val="Pa25"/>
    <w:basedOn w:val="Default"/>
    <w:next w:val="Default"/>
    <w:uiPriority w:val="99"/>
    <w:rsid w:val="008D775E"/>
    <w:pPr>
      <w:spacing w:line="281" w:lineRule="atLeast"/>
    </w:pPr>
    <w:rPr>
      <w:color w:val="auto"/>
    </w:rPr>
  </w:style>
  <w:style w:type="paragraph" w:styleId="af">
    <w:name w:val="footnote text"/>
    <w:basedOn w:val="a"/>
    <w:link w:val="af0"/>
    <w:semiHidden/>
    <w:rsid w:val="008D775E"/>
    <w:pPr>
      <w:spacing w:after="0" w:line="240" w:lineRule="auto"/>
    </w:pPr>
    <w:rPr>
      <w:sz w:val="20"/>
      <w:szCs w:val="20"/>
    </w:rPr>
  </w:style>
  <w:style w:type="character" w:customStyle="1" w:styleId="af0">
    <w:name w:val="Текст сноски Знак"/>
    <w:basedOn w:val="a0"/>
    <w:link w:val="af"/>
    <w:semiHidden/>
    <w:rsid w:val="008D775E"/>
    <w:rPr>
      <w:rFonts w:ascii="Calibri" w:eastAsia="Calibri" w:hAnsi="Calibri" w:cs="Calibri"/>
      <w:sz w:val="20"/>
      <w:szCs w:val="20"/>
      <w:lang w:eastAsia="ru-RU"/>
    </w:rPr>
  </w:style>
  <w:style w:type="character" w:styleId="af1">
    <w:name w:val="footnote reference"/>
    <w:basedOn w:val="a0"/>
    <w:semiHidden/>
    <w:rsid w:val="008D775E"/>
    <w:rPr>
      <w:rFonts w:cs="Times New Roman"/>
      <w:vertAlign w:val="superscript"/>
    </w:rPr>
  </w:style>
  <w:style w:type="paragraph" w:styleId="af2">
    <w:name w:val="header"/>
    <w:basedOn w:val="a"/>
    <w:link w:val="af3"/>
    <w:uiPriority w:val="99"/>
    <w:rsid w:val="008D775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D775E"/>
    <w:rPr>
      <w:rFonts w:ascii="Calibri" w:eastAsia="Calibri" w:hAnsi="Calibri" w:cs="Calibri"/>
      <w:lang w:eastAsia="ru-RU"/>
    </w:rPr>
  </w:style>
  <w:style w:type="paragraph" w:styleId="af4">
    <w:name w:val="footer"/>
    <w:basedOn w:val="a"/>
    <w:link w:val="af5"/>
    <w:uiPriority w:val="99"/>
    <w:rsid w:val="008D775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D775E"/>
    <w:rPr>
      <w:rFonts w:ascii="Calibri" w:eastAsia="Calibri" w:hAnsi="Calibri" w:cs="Calibri"/>
      <w:lang w:eastAsia="ru-RU"/>
    </w:rPr>
  </w:style>
  <w:style w:type="paragraph" w:styleId="31">
    <w:name w:val="Body Text 3"/>
    <w:basedOn w:val="a"/>
    <w:link w:val="32"/>
    <w:uiPriority w:val="99"/>
    <w:rsid w:val="008D775E"/>
    <w:pPr>
      <w:spacing w:after="0" w:line="240" w:lineRule="auto"/>
    </w:pPr>
    <w:rPr>
      <w:rFonts w:ascii="Times New Roman" w:hAnsi="Times New Roman"/>
      <w:b/>
      <w:sz w:val="28"/>
      <w:szCs w:val="20"/>
    </w:rPr>
  </w:style>
  <w:style w:type="character" w:customStyle="1" w:styleId="32">
    <w:name w:val="Основной текст 3 Знак"/>
    <w:basedOn w:val="a0"/>
    <w:link w:val="31"/>
    <w:uiPriority w:val="99"/>
    <w:rsid w:val="008D775E"/>
    <w:rPr>
      <w:rFonts w:ascii="Times New Roman" w:eastAsia="Calibri" w:hAnsi="Times New Roman" w:cs="Calibri"/>
      <w:b/>
      <w:sz w:val="28"/>
      <w:szCs w:val="20"/>
      <w:lang w:eastAsia="ru-RU"/>
    </w:rPr>
  </w:style>
  <w:style w:type="paragraph" w:customStyle="1" w:styleId="Pa14">
    <w:name w:val="Pa14"/>
    <w:basedOn w:val="Default"/>
    <w:next w:val="Default"/>
    <w:rsid w:val="008D775E"/>
    <w:pPr>
      <w:spacing w:line="281" w:lineRule="atLeast"/>
    </w:pPr>
    <w:rPr>
      <w:color w:val="auto"/>
    </w:rPr>
  </w:style>
  <w:style w:type="paragraph" w:styleId="af6">
    <w:name w:val="Body Text Indent"/>
    <w:basedOn w:val="a"/>
    <w:link w:val="af7"/>
    <w:rsid w:val="008D775E"/>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rsid w:val="008D775E"/>
    <w:rPr>
      <w:rFonts w:ascii="Times New Roman" w:eastAsia="Calibri" w:hAnsi="Times New Roman" w:cs="Calibri"/>
      <w:sz w:val="24"/>
      <w:szCs w:val="24"/>
      <w:lang w:eastAsia="ru-RU"/>
    </w:rPr>
  </w:style>
  <w:style w:type="paragraph" w:customStyle="1" w:styleId="ConsPlusNormal">
    <w:name w:val="ConsPlusNormal"/>
    <w:rsid w:val="008D775E"/>
    <w:pPr>
      <w:widowControl w:val="0"/>
      <w:autoSpaceDE w:val="0"/>
      <w:autoSpaceDN w:val="0"/>
      <w:adjustRightInd w:val="0"/>
      <w:ind w:firstLine="720"/>
    </w:pPr>
    <w:rPr>
      <w:rFonts w:ascii="Arial" w:eastAsia="Calibri" w:hAnsi="Arial" w:cs="Arial"/>
      <w:sz w:val="20"/>
      <w:szCs w:val="20"/>
      <w:lang w:eastAsia="ru-RU"/>
    </w:rPr>
  </w:style>
  <w:style w:type="paragraph" w:styleId="HTML">
    <w:name w:val="HTML Preformatted"/>
    <w:basedOn w:val="a"/>
    <w:link w:val="HTML0"/>
    <w:uiPriority w:val="99"/>
    <w:rsid w:val="008D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8D775E"/>
    <w:rPr>
      <w:rFonts w:ascii="Courier New" w:eastAsia="Calibri" w:hAnsi="Courier New" w:cs="Calibri"/>
      <w:sz w:val="20"/>
      <w:szCs w:val="20"/>
      <w:lang w:eastAsia="ru-RU"/>
    </w:rPr>
  </w:style>
  <w:style w:type="paragraph" w:customStyle="1" w:styleId="211">
    <w:name w:val="Основной текст с отступом 211"/>
    <w:basedOn w:val="a"/>
    <w:uiPriority w:val="99"/>
    <w:rsid w:val="008D775E"/>
    <w:pPr>
      <w:widowControl w:val="0"/>
      <w:shd w:val="clear" w:color="auto" w:fill="FFFFFF"/>
      <w:tabs>
        <w:tab w:val="left" w:pos="1159"/>
      </w:tabs>
      <w:spacing w:after="0" w:line="353" w:lineRule="exact"/>
      <w:ind w:left="727"/>
      <w:jc w:val="both"/>
    </w:pPr>
    <w:rPr>
      <w:rFonts w:ascii="Times New Roman" w:hAnsi="Times New Roman"/>
      <w:sz w:val="28"/>
      <w:szCs w:val="20"/>
    </w:rPr>
  </w:style>
  <w:style w:type="paragraph" w:customStyle="1" w:styleId="ConsNormal">
    <w:name w:val="ConsNormal"/>
    <w:uiPriority w:val="99"/>
    <w:rsid w:val="008D775E"/>
    <w:pPr>
      <w:widowControl w:val="0"/>
      <w:suppressAutoHyphens/>
      <w:overflowPunct w:val="0"/>
      <w:autoSpaceDE w:val="0"/>
      <w:ind w:firstLine="720"/>
      <w:textAlignment w:val="baseline"/>
    </w:pPr>
    <w:rPr>
      <w:rFonts w:ascii="Arial" w:eastAsia="Calibri" w:hAnsi="Arial" w:cs="Calibri"/>
      <w:sz w:val="20"/>
      <w:szCs w:val="20"/>
      <w:lang w:eastAsia="ar-SA"/>
    </w:rPr>
  </w:style>
  <w:style w:type="paragraph" w:styleId="21">
    <w:name w:val="Body Text 2"/>
    <w:basedOn w:val="a"/>
    <w:link w:val="22"/>
    <w:uiPriority w:val="99"/>
    <w:semiHidden/>
    <w:unhideWhenUsed/>
    <w:rsid w:val="008D775E"/>
    <w:pPr>
      <w:spacing w:after="120" w:line="480" w:lineRule="auto"/>
    </w:pPr>
  </w:style>
  <w:style w:type="character" w:customStyle="1" w:styleId="22">
    <w:name w:val="Основной текст 2 Знак"/>
    <w:basedOn w:val="a0"/>
    <w:link w:val="21"/>
    <w:uiPriority w:val="99"/>
    <w:semiHidden/>
    <w:rsid w:val="008D775E"/>
    <w:rPr>
      <w:rFonts w:ascii="Calibri" w:eastAsia="Calibri" w:hAnsi="Calibri" w:cs="Calibri"/>
      <w:lang w:eastAsia="ru-RU"/>
    </w:rPr>
  </w:style>
  <w:style w:type="paragraph" w:styleId="af8">
    <w:name w:val="Plain Text"/>
    <w:basedOn w:val="a"/>
    <w:link w:val="af9"/>
    <w:rsid w:val="008D775E"/>
    <w:pPr>
      <w:spacing w:after="0" w:line="240" w:lineRule="auto"/>
    </w:pPr>
    <w:rPr>
      <w:rFonts w:ascii="Courier New" w:hAnsi="Courier New"/>
      <w:sz w:val="20"/>
      <w:szCs w:val="20"/>
      <w:lang w:eastAsia="en-US"/>
    </w:rPr>
  </w:style>
  <w:style w:type="character" w:customStyle="1" w:styleId="af9">
    <w:name w:val="Текст Знак"/>
    <w:basedOn w:val="a0"/>
    <w:link w:val="af8"/>
    <w:rsid w:val="008D775E"/>
    <w:rPr>
      <w:rFonts w:ascii="Courier New" w:eastAsia="Calibri" w:hAnsi="Courier New" w:cs="Calibri"/>
      <w:sz w:val="20"/>
      <w:szCs w:val="20"/>
    </w:rPr>
  </w:style>
  <w:style w:type="paragraph" w:styleId="afa">
    <w:name w:val="Balloon Text"/>
    <w:basedOn w:val="a"/>
    <w:link w:val="afb"/>
    <w:uiPriority w:val="99"/>
    <w:semiHidden/>
    <w:unhideWhenUsed/>
    <w:rsid w:val="008D775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D775E"/>
    <w:rPr>
      <w:rFonts w:ascii="Tahoma" w:eastAsia="Calibri" w:hAnsi="Tahoma" w:cs="Tahoma"/>
      <w:sz w:val="16"/>
      <w:szCs w:val="16"/>
      <w:lang w:eastAsia="ru-RU"/>
    </w:rPr>
  </w:style>
  <w:style w:type="paragraph" w:styleId="afc">
    <w:name w:val="Normal (Web)"/>
    <w:basedOn w:val="a"/>
    <w:uiPriority w:val="99"/>
    <w:unhideWhenUsed/>
    <w:rsid w:val="008D775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5E"/>
    <w:rPr>
      <w:rFonts w:ascii="Calibri" w:eastAsia="Calibri" w:hAnsi="Calibri" w:cs="Calibri"/>
      <w:lang w:eastAsia="ru-RU"/>
    </w:rPr>
  </w:style>
  <w:style w:type="paragraph" w:styleId="1">
    <w:name w:val="heading 1"/>
    <w:basedOn w:val="a"/>
    <w:next w:val="a"/>
    <w:link w:val="10"/>
    <w:uiPriority w:val="99"/>
    <w:qFormat/>
    <w:rsid w:val="002A0297"/>
    <w:pPr>
      <w:keepNext/>
      <w:tabs>
        <w:tab w:val="left" w:pos="9355"/>
      </w:tabs>
      <w:ind w:right="-5"/>
      <w:jc w:val="right"/>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2A0297"/>
    <w:pPr>
      <w:keepNext/>
      <w:tabs>
        <w:tab w:val="left" w:pos="9355"/>
      </w:tabs>
      <w:ind w:right="-5"/>
      <w:jc w:val="center"/>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2A0297"/>
    <w:pPr>
      <w:keepNext/>
      <w:tabs>
        <w:tab w:val="left" w:pos="9355"/>
      </w:tabs>
      <w:ind w:right="-5"/>
      <w:jc w:val="both"/>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9"/>
    <w:qFormat/>
    <w:rsid w:val="002A0297"/>
    <w:pPr>
      <w:keepNext/>
      <w:tabs>
        <w:tab w:val="left" w:pos="9355"/>
      </w:tabs>
      <w:ind w:left="1069" w:right="-5"/>
      <w:jc w:val="both"/>
      <w:outlineLvl w:val="3"/>
    </w:pPr>
    <w:rPr>
      <w:rFonts w:eastAsia="Times New Roman" w:cs="Times New Roman"/>
      <w:b/>
      <w:bCs/>
      <w:sz w:val="28"/>
      <w:szCs w:val="28"/>
      <w:lang w:eastAsia="en-US"/>
    </w:rPr>
  </w:style>
  <w:style w:type="paragraph" w:styleId="5">
    <w:name w:val="heading 5"/>
    <w:basedOn w:val="a"/>
    <w:next w:val="a"/>
    <w:link w:val="50"/>
    <w:uiPriority w:val="99"/>
    <w:qFormat/>
    <w:rsid w:val="002A0297"/>
    <w:pPr>
      <w:keepNext/>
      <w:ind w:firstLine="567"/>
      <w:jc w:val="center"/>
      <w:outlineLvl w:val="4"/>
    </w:pPr>
    <w:rPr>
      <w:rFonts w:eastAsia="Times New Roman" w:cs="Times New Roman"/>
      <w:b/>
      <w:bCs/>
      <w:i/>
      <w:iCs/>
      <w:sz w:val="26"/>
      <w:szCs w:val="26"/>
      <w:lang w:eastAsia="en-US"/>
    </w:rPr>
  </w:style>
  <w:style w:type="paragraph" w:styleId="6">
    <w:name w:val="heading 6"/>
    <w:basedOn w:val="a"/>
    <w:next w:val="a"/>
    <w:link w:val="60"/>
    <w:uiPriority w:val="99"/>
    <w:qFormat/>
    <w:rsid w:val="002A0297"/>
    <w:pPr>
      <w:keepNext/>
      <w:tabs>
        <w:tab w:val="left" w:pos="9355"/>
      </w:tabs>
      <w:ind w:right="-5" w:firstLine="540"/>
      <w:jc w:val="center"/>
      <w:outlineLvl w:val="5"/>
    </w:pPr>
    <w:rPr>
      <w:rFonts w:eastAsia="Times New Roman" w:cs="Times New Roman"/>
      <w:b/>
      <w:bCs/>
      <w:sz w:val="20"/>
      <w:szCs w:val="20"/>
      <w:lang w:eastAsia="en-US"/>
    </w:rPr>
  </w:style>
  <w:style w:type="paragraph" w:styleId="7">
    <w:name w:val="heading 7"/>
    <w:basedOn w:val="a"/>
    <w:next w:val="a"/>
    <w:link w:val="70"/>
    <w:qFormat/>
    <w:rsid w:val="002A0297"/>
    <w:pPr>
      <w:keepNext/>
      <w:tabs>
        <w:tab w:val="left" w:pos="9355"/>
      </w:tabs>
      <w:ind w:right="-6"/>
      <w:jc w:val="both"/>
      <w:outlineLvl w:val="6"/>
    </w:pPr>
    <w:rPr>
      <w:rFonts w:eastAsia="Times New Roman" w:cs="Times New Roman"/>
      <w:lang w:eastAsia="en-US"/>
    </w:rPr>
  </w:style>
  <w:style w:type="paragraph" w:styleId="8">
    <w:name w:val="heading 8"/>
    <w:basedOn w:val="a"/>
    <w:next w:val="a"/>
    <w:link w:val="80"/>
    <w:qFormat/>
    <w:rsid w:val="002A0297"/>
    <w:pPr>
      <w:keepNext/>
      <w:tabs>
        <w:tab w:val="left" w:pos="9355"/>
      </w:tabs>
      <w:ind w:left="720" w:right="-6"/>
      <w:outlineLvl w:val="7"/>
    </w:pPr>
    <w:rPr>
      <w:rFonts w:eastAsia="Times New Roman" w:cs="Times New Roman"/>
      <w:i/>
      <w:iCs/>
      <w:lang w:eastAsia="en-US"/>
    </w:rPr>
  </w:style>
  <w:style w:type="paragraph" w:styleId="9">
    <w:name w:val="heading 9"/>
    <w:basedOn w:val="a"/>
    <w:next w:val="a"/>
    <w:link w:val="90"/>
    <w:uiPriority w:val="99"/>
    <w:qFormat/>
    <w:rsid w:val="002A0297"/>
    <w:pPr>
      <w:keepNext/>
      <w:outlineLvl w:val="8"/>
    </w:pPr>
    <w:rPr>
      <w:rFonts w:ascii="Cambria" w:eastAsia="Times New Roman" w:hAnsi="Cambria"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ocked/>
    <w:rsid w:val="002A0297"/>
    <w:rPr>
      <w:rFonts w:ascii="Cambria" w:hAnsi="Cambria" w:cs="Times New Roman"/>
      <w:b/>
      <w:bCs/>
      <w:kern w:val="28"/>
      <w:sz w:val="32"/>
      <w:szCs w:val="32"/>
    </w:rPr>
  </w:style>
  <w:style w:type="character" w:customStyle="1" w:styleId="10">
    <w:name w:val="Заголовок 1 Знак"/>
    <w:basedOn w:val="a0"/>
    <w:link w:val="1"/>
    <w:uiPriority w:val="99"/>
    <w:rsid w:val="002A029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A0297"/>
    <w:rPr>
      <w:rFonts w:ascii="Cambria" w:eastAsia="Times New Roman" w:hAnsi="Cambria" w:cs="Times New Roman"/>
      <w:b/>
      <w:bCs/>
      <w:i/>
      <w:iCs/>
      <w:sz w:val="28"/>
      <w:szCs w:val="28"/>
    </w:rPr>
  </w:style>
  <w:style w:type="character" w:customStyle="1" w:styleId="30">
    <w:name w:val="Заголовок 3 Знак"/>
    <w:basedOn w:val="a0"/>
    <w:link w:val="3"/>
    <w:rsid w:val="002A0297"/>
    <w:rPr>
      <w:rFonts w:ascii="Cambria" w:eastAsia="Times New Roman" w:hAnsi="Cambria" w:cs="Times New Roman"/>
      <w:b/>
      <w:bCs/>
      <w:sz w:val="26"/>
      <w:szCs w:val="26"/>
    </w:rPr>
  </w:style>
  <w:style w:type="character" w:customStyle="1" w:styleId="40">
    <w:name w:val="Заголовок 4 Знак"/>
    <w:basedOn w:val="a0"/>
    <w:link w:val="4"/>
    <w:uiPriority w:val="99"/>
    <w:rsid w:val="002A0297"/>
    <w:rPr>
      <w:rFonts w:ascii="Calibri" w:eastAsia="Times New Roman" w:hAnsi="Calibri" w:cs="Times New Roman"/>
      <w:b/>
      <w:bCs/>
      <w:sz w:val="28"/>
      <w:szCs w:val="28"/>
    </w:rPr>
  </w:style>
  <w:style w:type="character" w:customStyle="1" w:styleId="50">
    <w:name w:val="Заголовок 5 Знак"/>
    <w:basedOn w:val="a0"/>
    <w:link w:val="5"/>
    <w:uiPriority w:val="99"/>
    <w:rsid w:val="002A0297"/>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A0297"/>
    <w:rPr>
      <w:rFonts w:ascii="Calibri" w:eastAsia="Times New Roman" w:hAnsi="Calibri" w:cs="Times New Roman"/>
      <w:b/>
      <w:bCs/>
      <w:sz w:val="20"/>
      <w:szCs w:val="20"/>
    </w:rPr>
  </w:style>
  <w:style w:type="character" w:customStyle="1" w:styleId="70">
    <w:name w:val="Заголовок 7 Знак"/>
    <w:basedOn w:val="a0"/>
    <w:link w:val="7"/>
    <w:rsid w:val="002A0297"/>
    <w:rPr>
      <w:rFonts w:ascii="Calibri" w:eastAsia="Times New Roman" w:hAnsi="Calibri" w:cs="Times New Roman"/>
      <w:sz w:val="24"/>
      <w:szCs w:val="24"/>
    </w:rPr>
  </w:style>
  <w:style w:type="character" w:customStyle="1" w:styleId="80">
    <w:name w:val="Заголовок 8 Знак"/>
    <w:basedOn w:val="a0"/>
    <w:link w:val="8"/>
    <w:rsid w:val="002A0297"/>
    <w:rPr>
      <w:rFonts w:ascii="Calibri" w:eastAsia="Times New Roman" w:hAnsi="Calibri" w:cs="Times New Roman"/>
      <w:i/>
      <w:iCs/>
      <w:sz w:val="24"/>
      <w:szCs w:val="24"/>
    </w:rPr>
  </w:style>
  <w:style w:type="character" w:customStyle="1" w:styleId="90">
    <w:name w:val="Заголовок 9 Знак"/>
    <w:basedOn w:val="a0"/>
    <w:link w:val="9"/>
    <w:uiPriority w:val="99"/>
    <w:rsid w:val="002A0297"/>
    <w:rPr>
      <w:rFonts w:ascii="Cambria" w:eastAsia="Times New Roman" w:hAnsi="Cambria" w:cs="Times New Roman"/>
      <w:sz w:val="20"/>
      <w:szCs w:val="20"/>
    </w:rPr>
  </w:style>
  <w:style w:type="paragraph" w:styleId="a4">
    <w:name w:val="caption"/>
    <w:basedOn w:val="a"/>
    <w:qFormat/>
    <w:rsid w:val="002A0297"/>
    <w:pPr>
      <w:jc w:val="center"/>
    </w:pPr>
    <w:rPr>
      <w:rFonts w:eastAsia="Times New Roman" w:cs="Times New Roman"/>
      <w:b/>
      <w:sz w:val="32"/>
      <w:szCs w:val="20"/>
    </w:rPr>
  </w:style>
  <w:style w:type="paragraph" w:styleId="a5">
    <w:name w:val="Title"/>
    <w:basedOn w:val="a"/>
    <w:link w:val="a6"/>
    <w:qFormat/>
    <w:rsid w:val="002A0297"/>
    <w:pPr>
      <w:tabs>
        <w:tab w:val="left" w:pos="9355"/>
      </w:tabs>
      <w:ind w:right="-5"/>
      <w:jc w:val="center"/>
    </w:pPr>
    <w:rPr>
      <w:rFonts w:ascii="Cambria" w:eastAsia="Times New Roman" w:hAnsi="Cambria" w:cs="Times New Roman"/>
      <w:b/>
      <w:bCs/>
      <w:kern w:val="28"/>
      <w:sz w:val="32"/>
      <w:szCs w:val="32"/>
      <w:lang w:eastAsia="en-US"/>
    </w:rPr>
  </w:style>
  <w:style w:type="character" w:customStyle="1" w:styleId="a6">
    <w:name w:val="Название Знак"/>
    <w:basedOn w:val="a0"/>
    <w:link w:val="a5"/>
    <w:rsid w:val="002A0297"/>
    <w:rPr>
      <w:rFonts w:ascii="Cambria" w:eastAsia="Times New Roman" w:hAnsi="Cambria" w:cs="Times New Roman"/>
      <w:b/>
      <w:bCs/>
      <w:kern w:val="28"/>
      <w:sz w:val="32"/>
      <w:szCs w:val="32"/>
    </w:rPr>
  </w:style>
  <w:style w:type="paragraph" w:styleId="a7">
    <w:name w:val="Subtitle"/>
    <w:basedOn w:val="a"/>
    <w:next w:val="a8"/>
    <w:link w:val="a9"/>
    <w:qFormat/>
    <w:rsid w:val="002A0297"/>
    <w:pPr>
      <w:suppressAutoHyphens/>
      <w:spacing w:line="360" w:lineRule="auto"/>
      <w:jc w:val="center"/>
    </w:pPr>
    <w:rPr>
      <w:rFonts w:ascii="Cambria" w:eastAsia="Times New Roman" w:hAnsi="Cambria" w:cs="Times New Roman"/>
      <w:lang w:eastAsia="en-US"/>
    </w:rPr>
  </w:style>
  <w:style w:type="character" w:customStyle="1" w:styleId="a9">
    <w:name w:val="Подзаголовок Знак"/>
    <w:basedOn w:val="a0"/>
    <w:link w:val="a7"/>
    <w:rsid w:val="002A0297"/>
    <w:rPr>
      <w:rFonts w:ascii="Cambria" w:eastAsia="Times New Roman" w:hAnsi="Cambria" w:cs="Times New Roman"/>
      <w:sz w:val="24"/>
      <w:szCs w:val="24"/>
    </w:rPr>
  </w:style>
  <w:style w:type="paragraph" w:styleId="a8">
    <w:name w:val="Body Text"/>
    <w:basedOn w:val="a"/>
    <w:link w:val="aa"/>
    <w:uiPriority w:val="99"/>
    <w:unhideWhenUsed/>
    <w:rsid w:val="002A0297"/>
    <w:pPr>
      <w:spacing w:after="120"/>
    </w:pPr>
  </w:style>
  <w:style w:type="character" w:customStyle="1" w:styleId="aa">
    <w:name w:val="Основной текст Знак"/>
    <w:basedOn w:val="a0"/>
    <w:link w:val="a8"/>
    <w:uiPriority w:val="99"/>
    <w:rsid w:val="002A0297"/>
    <w:rPr>
      <w:rFonts w:ascii="Times New Roman" w:hAnsi="Times New Roman"/>
      <w:sz w:val="24"/>
      <w:szCs w:val="24"/>
      <w:lang w:eastAsia="ru-RU"/>
    </w:rPr>
  </w:style>
  <w:style w:type="character" w:styleId="ab">
    <w:name w:val="Strong"/>
    <w:uiPriority w:val="22"/>
    <w:qFormat/>
    <w:rsid w:val="002A0297"/>
    <w:rPr>
      <w:rFonts w:cs="Times New Roman"/>
      <w:b/>
    </w:rPr>
  </w:style>
  <w:style w:type="character" w:styleId="ac">
    <w:name w:val="Emphasis"/>
    <w:uiPriority w:val="99"/>
    <w:qFormat/>
    <w:rsid w:val="002A0297"/>
    <w:rPr>
      <w:i/>
      <w:iCs/>
    </w:rPr>
  </w:style>
  <w:style w:type="paragraph" w:styleId="ad">
    <w:name w:val="No Spacing"/>
    <w:uiPriority w:val="99"/>
    <w:qFormat/>
    <w:rsid w:val="002A0297"/>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2A0297"/>
    <w:pPr>
      <w:ind w:left="720"/>
      <w:contextualSpacing/>
    </w:pPr>
    <w:rPr>
      <w:rFonts w:eastAsia="Times New Roman" w:cs="Times New Roman"/>
    </w:rPr>
  </w:style>
  <w:style w:type="paragraph" w:customStyle="1" w:styleId="11">
    <w:name w:val="Обычный1"/>
    <w:rsid w:val="008D775E"/>
    <w:rPr>
      <w:rFonts w:ascii="Calibri" w:eastAsia="Calibri" w:hAnsi="Calibri" w:cs="Calibri"/>
      <w:lang w:eastAsia="ru-RU"/>
    </w:rPr>
  </w:style>
  <w:style w:type="table" w:customStyle="1" w:styleId="TableNormal">
    <w:name w:val="Table Normal"/>
    <w:rsid w:val="008D775E"/>
    <w:rPr>
      <w:rFonts w:ascii="Calibri" w:eastAsia="Calibri" w:hAnsi="Calibri" w:cs="Calibri"/>
      <w:lang w:eastAsia="ru-RU"/>
    </w:rPr>
    <w:tblPr>
      <w:tblCellMar>
        <w:top w:w="0" w:type="dxa"/>
        <w:left w:w="0" w:type="dxa"/>
        <w:bottom w:w="0" w:type="dxa"/>
        <w:right w:w="0" w:type="dxa"/>
      </w:tblCellMar>
    </w:tblPr>
  </w:style>
  <w:style w:type="paragraph" w:customStyle="1" w:styleId="Default">
    <w:name w:val="Default"/>
    <w:rsid w:val="008D775E"/>
    <w:pPr>
      <w:autoSpaceDE w:val="0"/>
      <w:autoSpaceDN w:val="0"/>
      <w:adjustRightInd w:val="0"/>
    </w:pPr>
    <w:rPr>
      <w:rFonts w:ascii="Times New Roman" w:eastAsia="Calibri" w:hAnsi="Times New Roman" w:cs="Calibri"/>
      <w:color w:val="000000"/>
      <w:sz w:val="24"/>
      <w:szCs w:val="24"/>
      <w:lang w:eastAsia="ru-RU"/>
    </w:rPr>
  </w:style>
  <w:style w:type="paragraph" w:customStyle="1" w:styleId="Pa5">
    <w:name w:val="Pa5"/>
    <w:basedOn w:val="Default"/>
    <w:next w:val="Default"/>
    <w:rsid w:val="008D775E"/>
    <w:pPr>
      <w:spacing w:line="241" w:lineRule="atLeast"/>
    </w:pPr>
    <w:rPr>
      <w:color w:val="auto"/>
    </w:rPr>
  </w:style>
  <w:style w:type="character" w:customStyle="1" w:styleId="A00">
    <w:name w:val="A0"/>
    <w:rsid w:val="008D775E"/>
    <w:rPr>
      <w:color w:val="000000"/>
      <w:sz w:val="20"/>
    </w:rPr>
  </w:style>
  <w:style w:type="paragraph" w:customStyle="1" w:styleId="Pa7">
    <w:name w:val="Pa7"/>
    <w:basedOn w:val="Default"/>
    <w:next w:val="Default"/>
    <w:rsid w:val="008D775E"/>
    <w:pPr>
      <w:spacing w:line="241" w:lineRule="atLeast"/>
    </w:pPr>
    <w:rPr>
      <w:color w:val="auto"/>
    </w:rPr>
  </w:style>
  <w:style w:type="paragraph" w:customStyle="1" w:styleId="Pa4">
    <w:name w:val="Pa4"/>
    <w:basedOn w:val="Default"/>
    <w:next w:val="Default"/>
    <w:rsid w:val="008D775E"/>
    <w:pPr>
      <w:spacing w:line="241" w:lineRule="atLeast"/>
    </w:pPr>
    <w:rPr>
      <w:color w:val="auto"/>
    </w:rPr>
  </w:style>
  <w:style w:type="paragraph" w:customStyle="1" w:styleId="Pa2">
    <w:name w:val="Pa2"/>
    <w:basedOn w:val="Default"/>
    <w:next w:val="Default"/>
    <w:uiPriority w:val="99"/>
    <w:rsid w:val="008D775E"/>
    <w:pPr>
      <w:spacing w:line="201" w:lineRule="atLeast"/>
    </w:pPr>
    <w:rPr>
      <w:color w:val="auto"/>
    </w:rPr>
  </w:style>
  <w:style w:type="character" w:customStyle="1" w:styleId="A20">
    <w:name w:val="A2"/>
    <w:uiPriority w:val="99"/>
    <w:rsid w:val="008D775E"/>
    <w:rPr>
      <w:b/>
      <w:color w:val="000000"/>
      <w:sz w:val="22"/>
    </w:rPr>
  </w:style>
  <w:style w:type="character" w:customStyle="1" w:styleId="A30">
    <w:name w:val="A3"/>
    <w:rsid w:val="008D775E"/>
    <w:rPr>
      <w:color w:val="000000"/>
      <w:sz w:val="18"/>
    </w:rPr>
  </w:style>
  <w:style w:type="paragraph" w:customStyle="1" w:styleId="Pa10">
    <w:name w:val="Pa10"/>
    <w:basedOn w:val="Default"/>
    <w:next w:val="Default"/>
    <w:uiPriority w:val="99"/>
    <w:rsid w:val="008D775E"/>
    <w:pPr>
      <w:spacing w:line="201" w:lineRule="atLeast"/>
    </w:pPr>
    <w:rPr>
      <w:color w:val="auto"/>
    </w:rPr>
  </w:style>
  <w:style w:type="paragraph" w:customStyle="1" w:styleId="Pa11">
    <w:name w:val="Pa11"/>
    <w:basedOn w:val="Default"/>
    <w:next w:val="Default"/>
    <w:uiPriority w:val="99"/>
    <w:rsid w:val="008D775E"/>
    <w:pPr>
      <w:spacing w:line="201" w:lineRule="atLeast"/>
    </w:pPr>
    <w:rPr>
      <w:color w:val="auto"/>
    </w:rPr>
  </w:style>
  <w:style w:type="paragraph" w:customStyle="1" w:styleId="Pa13">
    <w:name w:val="Pa13"/>
    <w:basedOn w:val="Default"/>
    <w:next w:val="Default"/>
    <w:rsid w:val="008D775E"/>
    <w:pPr>
      <w:spacing w:line="201" w:lineRule="atLeast"/>
    </w:pPr>
    <w:rPr>
      <w:color w:val="auto"/>
    </w:rPr>
  </w:style>
  <w:style w:type="paragraph" w:customStyle="1" w:styleId="Pa15">
    <w:name w:val="Pa15"/>
    <w:basedOn w:val="Default"/>
    <w:next w:val="Default"/>
    <w:uiPriority w:val="99"/>
    <w:rsid w:val="008D775E"/>
    <w:pPr>
      <w:spacing w:line="281" w:lineRule="atLeast"/>
    </w:pPr>
    <w:rPr>
      <w:color w:val="auto"/>
    </w:rPr>
  </w:style>
  <w:style w:type="character" w:customStyle="1" w:styleId="A50">
    <w:name w:val="A5"/>
    <w:rsid w:val="008D775E"/>
    <w:rPr>
      <w:color w:val="000000"/>
      <w:sz w:val="11"/>
    </w:rPr>
  </w:style>
  <w:style w:type="paragraph" w:customStyle="1" w:styleId="Pa12">
    <w:name w:val="Pa12"/>
    <w:basedOn w:val="Default"/>
    <w:next w:val="Default"/>
    <w:uiPriority w:val="99"/>
    <w:rsid w:val="008D775E"/>
    <w:pPr>
      <w:spacing w:line="281" w:lineRule="atLeast"/>
    </w:pPr>
    <w:rPr>
      <w:color w:val="auto"/>
    </w:rPr>
  </w:style>
  <w:style w:type="character" w:customStyle="1" w:styleId="A70">
    <w:name w:val="A7"/>
    <w:uiPriority w:val="99"/>
    <w:rsid w:val="008D775E"/>
    <w:rPr>
      <w:color w:val="000000"/>
      <w:sz w:val="14"/>
    </w:rPr>
  </w:style>
  <w:style w:type="character" w:customStyle="1" w:styleId="A90">
    <w:name w:val="A9"/>
    <w:uiPriority w:val="99"/>
    <w:rsid w:val="008D775E"/>
    <w:rPr>
      <w:color w:val="000000"/>
      <w:sz w:val="20"/>
      <w:u w:val="single"/>
    </w:rPr>
  </w:style>
  <w:style w:type="paragraph" w:customStyle="1" w:styleId="Pa17">
    <w:name w:val="Pa17"/>
    <w:basedOn w:val="Default"/>
    <w:next w:val="Default"/>
    <w:uiPriority w:val="99"/>
    <w:rsid w:val="008D775E"/>
    <w:pPr>
      <w:spacing w:line="161" w:lineRule="atLeast"/>
    </w:pPr>
    <w:rPr>
      <w:color w:val="auto"/>
    </w:rPr>
  </w:style>
  <w:style w:type="paragraph" w:customStyle="1" w:styleId="Pa1">
    <w:name w:val="Pa1"/>
    <w:basedOn w:val="Default"/>
    <w:next w:val="Default"/>
    <w:uiPriority w:val="99"/>
    <w:rsid w:val="008D775E"/>
    <w:pPr>
      <w:spacing w:line="201" w:lineRule="atLeast"/>
    </w:pPr>
    <w:rPr>
      <w:color w:val="auto"/>
    </w:rPr>
  </w:style>
  <w:style w:type="paragraph" w:customStyle="1" w:styleId="Pa20">
    <w:name w:val="Pa20"/>
    <w:basedOn w:val="Default"/>
    <w:next w:val="Default"/>
    <w:uiPriority w:val="99"/>
    <w:rsid w:val="008D775E"/>
    <w:pPr>
      <w:spacing w:line="241" w:lineRule="atLeast"/>
    </w:pPr>
    <w:rPr>
      <w:color w:val="auto"/>
    </w:rPr>
  </w:style>
  <w:style w:type="paragraph" w:customStyle="1" w:styleId="Pa23">
    <w:name w:val="Pa23"/>
    <w:basedOn w:val="Default"/>
    <w:next w:val="Default"/>
    <w:uiPriority w:val="99"/>
    <w:rsid w:val="008D775E"/>
    <w:pPr>
      <w:spacing w:line="201" w:lineRule="atLeast"/>
    </w:pPr>
    <w:rPr>
      <w:color w:val="auto"/>
    </w:rPr>
  </w:style>
  <w:style w:type="character" w:customStyle="1" w:styleId="A60">
    <w:name w:val="A6"/>
    <w:uiPriority w:val="99"/>
    <w:rsid w:val="008D775E"/>
    <w:rPr>
      <w:rFonts w:ascii="Symbol" w:hAnsi="Symbol"/>
      <w:color w:val="000000"/>
      <w:sz w:val="20"/>
    </w:rPr>
  </w:style>
  <w:style w:type="paragraph" w:customStyle="1" w:styleId="Pa3">
    <w:name w:val="Pa3"/>
    <w:basedOn w:val="Default"/>
    <w:next w:val="Default"/>
    <w:uiPriority w:val="99"/>
    <w:rsid w:val="008D775E"/>
    <w:pPr>
      <w:spacing w:line="201" w:lineRule="atLeast"/>
    </w:pPr>
    <w:rPr>
      <w:color w:val="auto"/>
    </w:rPr>
  </w:style>
  <w:style w:type="paragraph" w:customStyle="1" w:styleId="Pa25">
    <w:name w:val="Pa25"/>
    <w:basedOn w:val="Default"/>
    <w:next w:val="Default"/>
    <w:uiPriority w:val="99"/>
    <w:rsid w:val="008D775E"/>
    <w:pPr>
      <w:spacing w:line="281" w:lineRule="atLeast"/>
    </w:pPr>
    <w:rPr>
      <w:color w:val="auto"/>
    </w:rPr>
  </w:style>
  <w:style w:type="paragraph" w:styleId="af">
    <w:name w:val="footnote text"/>
    <w:basedOn w:val="a"/>
    <w:link w:val="af0"/>
    <w:semiHidden/>
    <w:rsid w:val="008D775E"/>
    <w:pPr>
      <w:spacing w:after="0" w:line="240" w:lineRule="auto"/>
    </w:pPr>
    <w:rPr>
      <w:sz w:val="20"/>
      <w:szCs w:val="20"/>
    </w:rPr>
  </w:style>
  <w:style w:type="character" w:customStyle="1" w:styleId="af0">
    <w:name w:val="Текст сноски Знак"/>
    <w:basedOn w:val="a0"/>
    <w:link w:val="af"/>
    <w:semiHidden/>
    <w:rsid w:val="008D775E"/>
    <w:rPr>
      <w:rFonts w:ascii="Calibri" w:eastAsia="Calibri" w:hAnsi="Calibri" w:cs="Calibri"/>
      <w:sz w:val="20"/>
      <w:szCs w:val="20"/>
      <w:lang w:eastAsia="ru-RU"/>
    </w:rPr>
  </w:style>
  <w:style w:type="character" w:styleId="af1">
    <w:name w:val="footnote reference"/>
    <w:basedOn w:val="a0"/>
    <w:semiHidden/>
    <w:rsid w:val="008D775E"/>
    <w:rPr>
      <w:rFonts w:cs="Times New Roman"/>
      <w:vertAlign w:val="superscript"/>
    </w:rPr>
  </w:style>
  <w:style w:type="paragraph" w:styleId="af2">
    <w:name w:val="header"/>
    <w:basedOn w:val="a"/>
    <w:link w:val="af3"/>
    <w:uiPriority w:val="99"/>
    <w:rsid w:val="008D775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D775E"/>
    <w:rPr>
      <w:rFonts w:ascii="Calibri" w:eastAsia="Calibri" w:hAnsi="Calibri" w:cs="Calibri"/>
      <w:lang w:eastAsia="ru-RU"/>
    </w:rPr>
  </w:style>
  <w:style w:type="paragraph" w:styleId="af4">
    <w:name w:val="footer"/>
    <w:basedOn w:val="a"/>
    <w:link w:val="af5"/>
    <w:uiPriority w:val="99"/>
    <w:rsid w:val="008D775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D775E"/>
    <w:rPr>
      <w:rFonts w:ascii="Calibri" w:eastAsia="Calibri" w:hAnsi="Calibri" w:cs="Calibri"/>
      <w:lang w:eastAsia="ru-RU"/>
    </w:rPr>
  </w:style>
  <w:style w:type="paragraph" w:styleId="31">
    <w:name w:val="Body Text 3"/>
    <w:basedOn w:val="a"/>
    <w:link w:val="32"/>
    <w:uiPriority w:val="99"/>
    <w:rsid w:val="008D775E"/>
    <w:pPr>
      <w:spacing w:after="0" w:line="240" w:lineRule="auto"/>
    </w:pPr>
    <w:rPr>
      <w:rFonts w:ascii="Times New Roman" w:hAnsi="Times New Roman"/>
      <w:b/>
      <w:sz w:val="28"/>
      <w:szCs w:val="20"/>
    </w:rPr>
  </w:style>
  <w:style w:type="character" w:customStyle="1" w:styleId="32">
    <w:name w:val="Основной текст 3 Знак"/>
    <w:basedOn w:val="a0"/>
    <w:link w:val="31"/>
    <w:uiPriority w:val="99"/>
    <w:rsid w:val="008D775E"/>
    <w:rPr>
      <w:rFonts w:ascii="Times New Roman" w:eastAsia="Calibri" w:hAnsi="Times New Roman" w:cs="Calibri"/>
      <w:b/>
      <w:sz w:val="28"/>
      <w:szCs w:val="20"/>
      <w:lang w:eastAsia="ru-RU"/>
    </w:rPr>
  </w:style>
  <w:style w:type="paragraph" w:customStyle="1" w:styleId="Pa14">
    <w:name w:val="Pa14"/>
    <w:basedOn w:val="Default"/>
    <w:next w:val="Default"/>
    <w:rsid w:val="008D775E"/>
    <w:pPr>
      <w:spacing w:line="281" w:lineRule="atLeast"/>
    </w:pPr>
    <w:rPr>
      <w:color w:val="auto"/>
    </w:rPr>
  </w:style>
  <w:style w:type="paragraph" w:styleId="af6">
    <w:name w:val="Body Text Indent"/>
    <w:basedOn w:val="a"/>
    <w:link w:val="af7"/>
    <w:rsid w:val="008D775E"/>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rsid w:val="008D775E"/>
    <w:rPr>
      <w:rFonts w:ascii="Times New Roman" w:eastAsia="Calibri" w:hAnsi="Times New Roman" w:cs="Calibri"/>
      <w:sz w:val="24"/>
      <w:szCs w:val="24"/>
      <w:lang w:eastAsia="ru-RU"/>
    </w:rPr>
  </w:style>
  <w:style w:type="paragraph" w:customStyle="1" w:styleId="ConsPlusNormal">
    <w:name w:val="ConsPlusNormal"/>
    <w:rsid w:val="008D775E"/>
    <w:pPr>
      <w:widowControl w:val="0"/>
      <w:autoSpaceDE w:val="0"/>
      <w:autoSpaceDN w:val="0"/>
      <w:adjustRightInd w:val="0"/>
      <w:ind w:firstLine="720"/>
    </w:pPr>
    <w:rPr>
      <w:rFonts w:ascii="Arial" w:eastAsia="Calibri" w:hAnsi="Arial" w:cs="Arial"/>
      <w:sz w:val="20"/>
      <w:szCs w:val="20"/>
      <w:lang w:eastAsia="ru-RU"/>
    </w:rPr>
  </w:style>
  <w:style w:type="paragraph" w:styleId="HTML">
    <w:name w:val="HTML Preformatted"/>
    <w:basedOn w:val="a"/>
    <w:link w:val="HTML0"/>
    <w:uiPriority w:val="99"/>
    <w:rsid w:val="008D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8D775E"/>
    <w:rPr>
      <w:rFonts w:ascii="Courier New" w:eastAsia="Calibri" w:hAnsi="Courier New" w:cs="Calibri"/>
      <w:sz w:val="20"/>
      <w:szCs w:val="20"/>
      <w:lang w:eastAsia="ru-RU"/>
    </w:rPr>
  </w:style>
  <w:style w:type="paragraph" w:customStyle="1" w:styleId="211">
    <w:name w:val="Основной текст с отступом 211"/>
    <w:basedOn w:val="a"/>
    <w:uiPriority w:val="99"/>
    <w:rsid w:val="008D775E"/>
    <w:pPr>
      <w:widowControl w:val="0"/>
      <w:shd w:val="clear" w:color="auto" w:fill="FFFFFF"/>
      <w:tabs>
        <w:tab w:val="left" w:pos="1159"/>
      </w:tabs>
      <w:spacing w:after="0" w:line="353" w:lineRule="exact"/>
      <w:ind w:left="727"/>
      <w:jc w:val="both"/>
    </w:pPr>
    <w:rPr>
      <w:rFonts w:ascii="Times New Roman" w:hAnsi="Times New Roman"/>
      <w:sz w:val="28"/>
      <w:szCs w:val="20"/>
    </w:rPr>
  </w:style>
  <w:style w:type="paragraph" w:customStyle="1" w:styleId="ConsNormal">
    <w:name w:val="ConsNormal"/>
    <w:uiPriority w:val="99"/>
    <w:rsid w:val="008D775E"/>
    <w:pPr>
      <w:widowControl w:val="0"/>
      <w:suppressAutoHyphens/>
      <w:overflowPunct w:val="0"/>
      <w:autoSpaceDE w:val="0"/>
      <w:ind w:firstLine="720"/>
      <w:textAlignment w:val="baseline"/>
    </w:pPr>
    <w:rPr>
      <w:rFonts w:ascii="Arial" w:eastAsia="Calibri" w:hAnsi="Arial" w:cs="Calibri"/>
      <w:sz w:val="20"/>
      <w:szCs w:val="20"/>
      <w:lang w:eastAsia="ar-SA"/>
    </w:rPr>
  </w:style>
  <w:style w:type="paragraph" w:styleId="21">
    <w:name w:val="Body Text 2"/>
    <w:basedOn w:val="a"/>
    <w:link w:val="22"/>
    <w:uiPriority w:val="99"/>
    <w:semiHidden/>
    <w:unhideWhenUsed/>
    <w:rsid w:val="008D775E"/>
    <w:pPr>
      <w:spacing w:after="120" w:line="480" w:lineRule="auto"/>
    </w:pPr>
  </w:style>
  <w:style w:type="character" w:customStyle="1" w:styleId="22">
    <w:name w:val="Основной текст 2 Знак"/>
    <w:basedOn w:val="a0"/>
    <w:link w:val="21"/>
    <w:uiPriority w:val="99"/>
    <w:semiHidden/>
    <w:rsid w:val="008D775E"/>
    <w:rPr>
      <w:rFonts w:ascii="Calibri" w:eastAsia="Calibri" w:hAnsi="Calibri" w:cs="Calibri"/>
      <w:lang w:eastAsia="ru-RU"/>
    </w:rPr>
  </w:style>
  <w:style w:type="paragraph" w:styleId="af8">
    <w:name w:val="Plain Text"/>
    <w:basedOn w:val="a"/>
    <w:link w:val="af9"/>
    <w:rsid w:val="008D775E"/>
    <w:pPr>
      <w:spacing w:after="0" w:line="240" w:lineRule="auto"/>
    </w:pPr>
    <w:rPr>
      <w:rFonts w:ascii="Courier New" w:hAnsi="Courier New"/>
      <w:sz w:val="20"/>
      <w:szCs w:val="20"/>
      <w:lang w:eastAsia="en-US"/>
    </w:rPr>
  </w:style>
  <w:style w:type="character" w:customStyle="1" w:styleId="af9">
    <w:name w:val="Текст Знак"/>
    <w:basedOn w:val="a0"/>
    <w:link w:val="af8"/>
    <w:rsid w:val="008D775E"/>
    <w:rPr>
      <w:rFonts w:ascii="Courier New" w:eastAsia="Calibri" w:hAnsi="Courier New" w:cs="Calibri"/>
      <w:sz w:val="20"/>
      <w:szCs w:val="20"/>
    </w:rPr>
  </w:style>
  <w:style w:type="paragraph" w:styleId="afa">
    <w:name w:val="Balloon Text"/>
    <w:basedOn w:val="a"/>
    <w:link w:val="afb"/>
    <w:uiPriority w:val="99"/>
    <w:semiHidden/>
    <w:unhideWhenUsed/>
    <w:rsid w:val="008D775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D775E"/>
    <w:rPr>
      <w:rFonts w:ascii="Tahoma" w:eastAsia="Calibri" w:hAnsi="Tahoma" w:cs="Tahoma"/>
      <w:sz w:val="16"/>
      <w:szCs w:val="16"/>
      <w:lang w:eastAsia="ru-RU"/>
    </w:rPr>
  </w:style>
  <w:style w:type="paragraph" w:styleId="afc">
    <w:name w:val="Normal (Web)"/>
    <w:basedOn w:val="a"/>
    <w:uiPriority w:val="99"/>
    <w:unhideWhenUsed/>
    <w:rsid w:val="008D77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14516</Words>
  <Characters>82744</Characters>
  <Application>Microsoft Office Word</Application>
  <DocSecurity>0</DocSecurity>
  <Lines>689</Lines>
  <Paragraphs>194</Paragraphs>
  <ScaleCrop>false</ScaleCrop>
  <Company/>
  <LinksUpToDate>false</LinksUpToDate>
  <CharactersWithSpaces>97066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2023-11-07T11:38:00Z</dcterms:created>
  <dcterms:modified xsi:type="dcterms:W3CDTF">2023-11-07T11:40:00Z</dcterms:modified>
</cp:coreProperties>
</file>